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5929" w14:textId="77777777" w:rsidR="003860F8" w:rsidRPr="00E7077F" w:rsidRDefault="003860F8" w:rsidP="003860F8">
      <w:pPr>
        <w:jc w:val="right"/>
        <w:rPr>
          <w:rFonts w:ascii="Roboto Light" w:hAnsi="Roboto Light" w:cs="Roboto Light"/>
          <w:sz w:val="24"/>
          <w:szCs w:val="24"/>
        </w:rPr>
      </w:pPr>
    </w:p>
    <w:p w14:paraId="04A53D7C" w14:textId="77777777" w:rsidR="003860F8" w:rsidRPr="00E7077F" w:rsidRDefault="003860F8" w:rsidP="003860F8">
      <w:pPr>
        <w:jc w:val="center"/>
        <w:rPr>
          <w:rFonts w:ascii="Roboto Light" w:hAnsi="Roboto Light" w:cs="Roboto Light"/>
          <w:b/>
          <w:bCs/>
          <w:sz w:val="24"/>
          <w:szCs w:val="24"/>
        </w:rPr>
      </w:pPr>
      <w:r w:rsidRPr="00E7077F">
        <w:rPr>
          <w:rFonts w:ascii="Roboto Light" w:hAnsi="Roboto Light" w:cs="Roboto Light"/>
          <w:sz w:val="24"/>
          <w:szCs w:val="24"/>
        </w:rPr>
        <w:t xml:space="preserve"> </w:t>
      </w:r>
      <w:bookmarkStart w:id="0" w:name="_Hlk154595258"/>
      <w:r w:rsidRPr="00E7077F">
        <w:rPr>
          <w:rFonts w:ascii="Roboto Light" w:hAnsi="Roboto Light" w:cs="Roboto Light"/>
          <w:b/>
          <w:bCs/>
          <w:sz w:val="24"/>
          <w:szCs w:val="24"/>
        </w:rPr>
        <w:t xml:space="preserve">ОБЩЕСТВО С ОГРАНИЧЕННОЙ ОТВЕТСТВЕНОСТЬЮ </w:t>
      </w:r>
      <w:r w:rsidRPr="00E7077F">
        <w:rPr>
          <w:rFonts w:ascii="Roboto Light" w:hAnsi="Roboto Light" w:cs="Roboto Light"/>
          <w:b/>
          <w:bCs/>
          <w:sz w:val="24"/>
          <w:szCs w:val="24"/>
        </w:rPr>
        <w:br/>
        <w:t>«КИ КОНСАЛТИНГ ГРУПП»</w:t>
      </w:r>
    </w:p>
    <w:bookmarkEnd w:id="0"/>
    <w:p w14:paraId="52346B61" w14:textId="77777777" w:rsidR="003860F8" w:rsidRPr="00E7077F" w:rsidRDefault="003860F8" w:rsidP="003860F8">
      <w:pPr>
        <w:jc w:val="right"/>
        <w:rPr>
          <w:rFonts w:ascii="Roboto Light" w:hAnsi="Roboto Light" w:cs="Roboto Light"/>
          <w:sz w:val="24"/>
          <w:szCs w:val="24"/>
        </w:rPr>
      </w:pPr>
    </w:p>
    <w:p w14:paraId="40083DF5" w14:textId="77777777" w:rsidR="003860F8" w:rsidRPr="00E7077F" w:rsidRDefault="003860F8" w:rsidP="003860F8">
      <w:pPr>
        <w:jc w:val="right"/>
        <w:rPr>
          <w:rFonts w:ascii="Roboto Light" w:hAnsi="Roboto Light" w:cs="Roboto Light"/>
          <w:sz w:val="24"/>
          <w:szCs w:val="24"/>
        </w:rPr>
      </w:pPr>
    </w:p>
    <w:p w14:paraId="173DB20E" w14:textId="77777777" w:rsidR="003860F8" w:rsidRPr="00E7077F" w:rsidRDefault="003860F8" w:rsidP="003860F8">
      <w:pPr>
        <w:jc w:val="right"/>
        <w:rPr>
          <w:rFonts w:ascii="Roboto Light" w:hAnsi="Roboto Light" w:cs="Roboto Light"/>
          <w:sz w:val="24"/>
          <w:szCs w:val="24"/>
        </w:rPr>
      </w:pPr>
    </w:p>
    <w:tbl>
      <w:tblPr>
        <w:tblStyle w:val="TableGrid"/>
        <w:tblW w:w="0" w:type="auto"/>
        <w:tblInd w:w="5353" w:type="dxa"/>
        <w:tblLook w:val="04A0" w:firstRow="1" w:lastRow="0" w:firstColumn="1" w:lastColumn="0" w:noHBand="0" w:noVBand="1"/>
      </w:tblPr>
      <w:tblGrid>
        <w:gridCol w:w="3169"/>
      </w:tblGrid>
      <w:tr w:rsidR="003860F8" w:rsidRPr="00E7077F" w14:paraId="754073C7" w14:textId="77777777" w:rsidTr="006808E5">
        <w:tc>
          <w:tcPr>
            <w:tcW w:w="31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E47297" w14:textId="691BD063" w:rsidR="003860F8" w:rsidRPr="00E7077F" w:rsidRDefault="003860F8" w:rsidP="006808E5">
            <w:pPr>
              <w:jc w:val="left"/>
              <w:rPr>
                <w:rFonts w:ascii="Roboto Light" w:hAnsi="Roboto Light" w:cs="Roboto Light"/>
                <w:sz w:val="24"/>
                <w:szCs w:val="24"/>
              </w:rPr>
            </w:pPr>
            <w:bookmarkStart w:id="1" w:name="_Hlk154595220"/>
            <w:r w:rsidRPr="00E7077F">
              <w:rPr>
                <w:rFonts w:ascii="Roboto Light" w:hAnsi="Roboto Light" w:cs="Roboto Light"/>
                <w:sz w:val="24"/>
                <w:szCs w:val="24"/>
              </w:rPr>
              <w:t>УТВЕРЖДАЮ:</w:t>
            </w:r>
            <w:r w:rsidRPr="00E7077F">
              <w:rPr>
                <w:rFonts w:ascii="Roboto Light" w:hAnsi="Roboto Light" w:cs="Roboto Light"/>
                <w:sz w:val="24"/>
                <w:szCs w:val="24"/>
              </w:rPr>
              <w:br/>
              <w:t>Генеральный директор А.В. Казакова</w:t>
            </w:r>
          </w:p>
          <w:p w14:paraId="3B0CEAD7" w14:textId="77777777" w:rsidR="003860F8" w:rsidRPr="00E7077F" w:rsidRDefault="003860F8" w:rsidP="006808E5">
            <w:pPr>
              <w:wordWrap w:val="0"/>
              <w:spacing w:beforeLines="200" w:before="480"/>
              <w:jc w:val="left"/>
              <w:rPr>
                <w:rFonts w:ascii="Roboto Light" w:hAnsi="Roboto Light" w:cs="Roboto Light"/>
                <w:sz w:val="24"/>
                <w:szCs w:val="24"/>
              </w:rPr>
            </w:pPr>
            <w:r w:rsidRPr="00E7077F">
              <w:rPr>
                <w:rFonts w:ascii="Roboto Light" w:hAnsi="Roboto Light" w:cs="Roboto Light"/>
                <w:sz w:val="24"/>
                <w:szCs w:val="24"/>
              </w:rPr>
              <w:t>______________________</w:t>
            </w:r>
          </w:p>
          <w:p w14:paraId="799A07BA" w14:textId="3D5258A0" w:rsidR="003860F8" w:rsidRPr="00E7077F" w:rsidRDefault="003860F8" w:rsidP="006808E5">
            <w:pPr>
              <w:wordWrap w:val="0"/>
              <w:jc w:val="left"/>
              <w:rPr>
                <w:rFonts w:ascii="Roboto Light" w:hAnsi="Roboto Light" w:cs="Roboto Light"/>
                <w:sz w:val="24"/>
                <w:szCs w:val="24"/>
              </w:rPr>
            </w:pPr>
            <w:r w:rsidRPr="00E7077F">
              <w:rPr>
                <w:rFonts w:ascii="Roboto Light" w:hAnsi="Roboto Light" w:cs="Roboto Light"/>
                <w:sz w:val="24"/>
                <w:szCs w:val="24"/>
              </w:rPr>
              <w:t>15 апреля 2024 г.</w:t>
            </w:r>
          </w:p>
          <w:p w14:paraId="252771AB" w14:textId="77777777" w:rsidR="003860F8" w:rsidRPr="00E7077F" w:rsidRDefault="003860F8" w:rsidP="006808E5">
            <w:pPr>
              <w:rPr>
                <w:rFonts w:ascii="Roboto Light" w:hAnsi="Roboto Light" w:cs="Roboto Light"/>
                <w:sz w:val="24"/>
                <w:szCs w:val="24"/>
              </w:rPr>
            </w:pPr>
          </w:p>
        </w:tc>
      </w:tr>
      <w:bookmarkEnd w:id="1"/>
    </w:tbl>
    <w:p w14:paraId="44A67E26" w14:textId="77777777" w:rsidR="003860F8" w:rsidRPr="00E7077F" w:rsidRDefault="003860F8" w:rsidP="003860F8">
      <w:pPr>
        <w:rPr>
          <w:rFonts w:ascii="Roboto Light" w:hAnsi="Roboto Light" w:cs="Roboto Light"/>
          <w:sz w:val="24"/>
          <w:szCs w:val="24"/>
        </w:rPr>
      </w:pPr>
    </w:p>
    <w:p w14:paraId="75C4ECD9" w14:textId="77777777" w:rsidR="003860F8" w:rsidRPr="00E7077F" w:rsidRDefault="003860F8" w:rsidP="003860F8">
      <w:pPr>
        <w:jc w:val="both"/>
        <w:rPr>
          <w:rFonts w:ascii="Roboto Light" w:hAnsi="Roboto Light" w:cs="Roboto Light"/>
          <w:sz w:val="24"/>
          <w:szCs w:val="24"/>
        </w:rPr>
      </w:pPr>
    </w:p>
    <w:p w14:paraId="1EBF471C" w14:textId="77777777" w:rsidR="003860F8" w:rsidRPr="00E7077F" w:rsidRDefault="003860F8" w:rsidP="003860F8">
      <w:pPr>
        <w:jc w:val="center"/>
        <w:rPr>
          <w:rFonts w:ascii="Roboto Light" w:hAnsi="Roboto Light" w:cs="Roboto Light"/>
          <w:sz w:val="24"/>
          <w:szCs w:val="24"/>
        </w:rPr>
      </w:pPr>
    </w:p>
    <w:p w14:paraId="2B17B48C" w14:textId="72A95433" w:rsidR="003860F8" w:rsidRPr="00E7077F" w:rsidRDefault="003860F8" w:rsidP="003860F8">
      <w:pPr>
        <w:jc w:val="center"/>
        <w:rPr>
          <w:rFonts w:ascii="Roboto Light" w:hAnsi="Roboto Light" w:cs="Roboto Light"/>
          <w:b/>
          <w:bCs/>
          <w:sz w:val="24"/>
          <w:szCs w:val="24"/>
        </w:rPr>
      </w:pPr>
      <w:r w:rsidRPr="00E7077F">
        <w:rPr>
          <w:rFonts w:ascii="Roboto Light" w:hAnsi="Roboto Light" w:cs="Roboto Light"/>
          <w:b/>
          <w:bCs/>
          <w:sz w:val="24"/>
          <w:szCs w:val="24"/>
        </w:rPr>
        <w:t xml:space="preserve">ОТЧЕТ О САМООБСЛЕДОВАНИИ </w:t>
      </w:r>
    </w:p>
    <w:p w14:paraId="47761B40" w14:textId="5B1F2AF5" w:rsidR="003860F8" w:rsidRPr="00E7077F" w:rsidRDefault="003860F8" w:rsidP="003860F8">
      <w:pPr>
        <w:jc w:val="center"/>
        <w:rPr>
          <w:rFonts w:ascii="Roboto Light" w:hAnsi="Roboto Light" w:cs="Roboto Light"/>
          <w:b/>
          <w:bCs/>
          <w:sz w:val="24"/>
          <w:szCs w:val="24"/>
        </w:rPr>
      </w:pPr>
      <w:r w:rsidRPr="00E7077F">
        <w:rPr>
          <w:rFonts w:ascii="Roboto Light" w:hAnsi="Roboto Light" w:cs="Roboto Light"/>
          <w:b/>
          <w:bCs/>
          <w:sz w:val="24"/>
          <w:szCs w:val="24"/>
        </w:rPr>
        <w:t>Образовательного подразделения Общества с ограниченной ответственностью «Ки Консалтинг Групп»</w:t>
      </w:r>
      <w:r w:rsidR="00E65455">
        <w:rPr>
          <w:rFonts w:ascii="Roboto Light" w:hAnsi="Roboto Light" w:cs="Roboto Light"/>
          <w:b/>
          <w:bCs/>
          <w:sz w:val="24"/>
          <w:szCs w:val="24"/>
        </w:rPr>
        <w:t xml:space="preserve"> за 2023 г. </w:t>
      </w:r>
    </w:p>
    <w:p w14:paraId="19004F87" w14:textId="77777777" w:rsidR="003860F8" w:rsidRPr="00E7077F" w:rsidRDefault="003860F8" w:rsidP="003860F8">
      <w:pPr>
        <w:rPr>
          <w:rFonts w:ascii="Roboto Light" w:hAnsi="Roboto Light" w:cs="Roboto Light"/>
          <w:b/>
          <w:bCs/>
          <w:sz w:val="24"/>
          <w:szCs w:val="24"/>
        </w:rPr>
      </w:pPr>
      <w:r w:rsidRPr="00E7077F">
        <w:rPr>
          <w:rFonts w:ascii="Roboto Light" w:hAnsi="Roboto Light" w:cs="Roboto Light"/>
          <w:b/>
          <w:bCs/>
          <w:sz w:val="24"/>
          <w:szCs w:val="24"/>
        </w:rPr>
        <w:t xml:space="preserve"> </w:t>
      </w:r>
    </w:p>
    <w:p w14:paraId="3BF7A963" w14:textId="77777777" w:rsidR="003860F8" w:rsidRPr="00E7077F" w:rsidRDefault="003860F8" w:rsidP="003860F8">
      <w:pPr>
        <w:rPr>
          <w:rFonts w:ascii="Roboto Light" w:hAnsi="Roboto Light" w:cs="Roboto Light"/>
          <w:sz w:val="24"/>
          <w:szCs w:val="24"/>
        </w:rPr>
      </w:pPr>
    </w:p>
    <w:p w14:paraId="272A0F69" w14:textId="77777777" w:rsidR="003860F8" w:rsidRPr="00E7077F" w:rsidRDefault="003860F8" w:rsidP="003860F8">
      <w:pPr>
        <w:rPr>
          <w:rFonts w:ascii="Roboto Light" w:hAnsi="Roboto Light" w:cs="Roboto Light"/>
          <w:sz w:val="24"/>
          <w:szCs w:val="24"/>
        </w:rPr>
      </w:pPr>
    </w:p>
    <w:p w14:paraId="139DFDD3" w14:textId="77777777" w:rsidR="003860F8" w:rsidRPr="00E7077F" w:rsidRDefault="003860F8" w:rsidP="003860F8">
      <w:pPr>
        <w:rPr>
          <w:rFonts w:ascii="Roboto Light" w:hAnsi="Roboto Light" w:cs="Roboto Light"/>
          <w:sz w:val="24"/>
          <w:szCs w:val="24"/>
        </w:rPr>
      </w:pPr>
    </w:p>
    <w:p w14:paraId="2F1F307D" w14:textId="77777777" w:rsidR="003860F8" w:rsidRPr="00E7077F" w:rsidRDefault="003860F8" w:rsidP="003860F8">
      <w:pPr>
        <w:rPr>
          <w:rFonts w:ascii="Roboto Light" w:hAnsi="Roboto Light" w:cs="Roboto Light"/>
          <w:sz w:val="24"/>
          <w:szCs w:val="24"/>
        </w:rPr>
      </w:pPr>
    </w:p>
    <w:p w14:paraId="5A940506" w14:textId="77777777" w:rsidR="003860F8" w:rsidRPr="00E7077F" w:rsidRDefault="003860F8" w:rsidP="003860F8">
      <w:pPr>
        <w:rPr>
          <w:rFonts w:ascii="Roboto Light" w:hAnsi="Roboto Light" w:cs="Roboto Light"/>
          <w:sz w:val="24"/>
          <w:szCs w:val="24"/>
        </w:rPr>
      </w:pPr>
    </w:p>
    <w:p w14:paraId="7B919A4E" w14:textId="77777777" w:rsidR="003860F8" w:rsidRPr="00E7077F" w:rsidRDefault="003860F8" w:rsidP="003860F8">
      <w:pPr>
        <w:rPr>
          <w:rFonts w:ascii="Roboto Light" w:hAnsi="Roboto Light" w:cs="Roboto Light"/>
          <w:sz w:val="24"/>
          <w:szCs w:val="24"/>
        </w:rPr>
      </w:pPr>
    </w:p>
    <w:p w14:paraId="1BD9AE74" w14:textId="77777777" w:rsidR="003860F8" w:rsidRPr="00E7077F" w:rsidRDefault="003860F8" w:rsidP="003860F8">
      <w:pPr>
        <w:rPr>
          <w:rFonts w:ascii="Roboto Light" w:hAnsi="Roboto Light" w:cs="Roboto Light"/>
          <w:sz w:val="24"/>
          <w:szCs w:val="24"/>
        </w:rPr>
      </w:pPr>
    </w:p>
    <w:p w14:paraId="09066565" w14:textId="77777777" w:rsidR="003860F8" w:rsidRPr="00E7077F" w:rsidRDefault="003860F8" w:rsidP="003860F8">
      <w:pPr>
        <w:rPr>
          <w:rFonts w:ascii="Roboto Light" w:hAnsi="Roboto Light" w:cs="Roboto Light"/>
          <w:sz w:val="24"/>
          <w:szCs w:val="24"/>
        </w:rPr>
      </w:pPr>
    </w:p>
    <w:p w14:paraId="3733EA5A" w14:textId="77777777" w:rsidR="003860F8" w:rsidRPr="00E7077F" w:rsidRDefault="003860F8" w:rsidP="003860F8">
      <w:pPr>
        <w:rPr>
          <w:rFonts w:ascii="Roboto Light" w:hAnsi="Roboto Light" w:cs="Roboto Light"/>
          <w:sz w:val="24"/>
          <w:szCs w:val="24"/>
        </w:rPr>
      </w:pPr>
    </w:p>
    <w:p w14:paraId="5DB25264" w14:textId="77777777" w:rsidR="003860F8" w:rsidRPr="00E7077F" w:rsidRDefault="003860F8" w:rsidP="003860F8">
      <w:pPr>
        <w:jc w:val="center"/>
        <w:rPr>
          <w:rFonts w:ascii="Roboto Light" w:hAnsi="Roboto Light" w:cs="Roboto Light"/>
          <w:sz w:val="24"/>
          <w:szCs w:val="24"/>
        </w:rPr>
      </w:pPr>
    </w:p>
    <w:p w14:paraId="1D0F9C0C" w14:textId="77777777" w:rsidR="003860F8" w:rsidRPr="00E7077F" w:rsidRDefault="003860F8" w:rsidP="003860F8">
      <w:pPr>
        <w:jc w:val="center"/>
        <w:rPr>
          <w:rFonts w:ascii="Roboto Light" w:hAnsi="Roboto Light" w:cs="Roboto Light"/>
          <w:sz w:val="24"/>
          <w:szCs w:val="24"/>
        </w:rPr>
      </w:pPr>
      <w:bookmarkStart w:id="2" w:name="_Hlk154595292"/>
      <w:r w:rsidRPr="00E7077F">
        <w:rPr>
          <w:rFonts w:ascii="Roboto Light" w:hAnsi="Roboto Light" w:cs="Roboto Light"/>
          <w:sz w:val="24"/>
          <w:szCs w:val="24"/>
        </w:rPr>
        <w:t>г. Москва</w:t>
      </w:r>
    </w:p>
    <w:p w14:paraId="6493B3FA" w14:textId="04281B13" w:rsidR="003860F8" w:rsidRPr="00E7077F" w:rsidRDefault="003860F8" w:rsidP="003860F8">
      <w:pPr>
        <w:jc w:val="center"/>
        <w:rPr>
          <w:rFonts w:ascii="Roboto Light" w:hAnsi="Roboto Light"/>
          <w:sz w:val="24"/>
          <w:szCs w:val="24"/>
        </w:rPr>
      </w:pPr>
      <w:r w:rsidRPr="00E7077F">
        <w:rPr>
          <w:rFonts w:ascii="Roboto Light" w:hAnsi="Roboto Light" w:cs="Roboto Light"/>
          <w:sz w:val="24"/>
          <w:szCs w:val="24"/>
        </w:rPr>
        <w:t xml:space="preserve">2024 г. </w:t>
      </w:r>
      <w:r w:rsidRPr="00E7077F">
        <w:rPr>
          <w:rFonts w:ascii="Roboto Light" w:hAnsi="Roboto Light" w:cs="Roboto Light"/>
          <w:sz w:val="24"/>
          <w:szCs w:val="24"/>
        </w:rPr>
        <w:br/>
      </w:r>
      <w:bookmarkEnd w:id="2"/>
    </w:p>
    <w:p w14:paraId="0C3E4F22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2104B3B6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759515B1" w14:textId="23EECB58" w:rsidR="003860F8" w:rsidRPr="00E7077F" w:rsidRDefault="003860F8" w:rsidP="003860F8">
      <w:pPr>
        <w:spacing w:after="0" w:line="240" w:lineRule="auto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  <w:r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lastRenderedPageBreak/>
        <w:t xml:space="preserve">Оглавление </w:t>
      </w:r>
    </w:p>
    <w:sdt>
      <w:sdtPr>
        <w:rPr>
          <w:rFonts w:ascii="Roboto Light" w:eastAsia="Times New Roman" w:hAnsi="Roboto Light" w:cs="Times New Roman"/>
          <w:sz w:val="24"/>
          <w:szCs w:val="24"/>
          <w:lang w:eastAsia="ru-RU"/>
        </w:rPr>
        <w:id w:val="-1705236095"/>
        <w:docPartObj>
          <w:docPartGallery w:val="Table of Contents"/>
          <w:docPartUnique/>
        </w:docPartObj>
      </w:sdtPr>
      <w:sdtContent>
        <w:p w14:paraId="736E15AB" w14:textId="77777777" w:rsidR="003860F8" w:rsidRPr="002815F3" w:rsidRDefault="003860F8" w:rsidP="003860F8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after="100" w:line="240" w:lineRule="auto"/>
            <w:rPr>
              <w:rFonts w:ascii="Roboto" w:eastAsia="Times New Roman" w:hAnsi="Roboto" w:cs="Times New Roman"/>
              <w:noProof/>
              <w:sz w:val="24"/>
              <w:szCs w:val="24"/>
              <w:lang w:eastAsia="ru-RU"/>
            </w:rPr>
          </w:pPr>
        </w:p>
        <w:p w14:paraId="02615F52" w14:textId="236E6CB3" w:rsidR="002815F3" w:rsidRPr="002815F3" w:rsidRDefault="003860F8">
          <w:pPr>
            <w:pStyle w:val="TOC1"/>
            <w:tabs>
              <w:tab w:val="right" w:leader="dot" w:pos="9345"/>
            </w:tabs>
            <w:rPr>
              <w:rFonts w:ascii="Roboto" w:eastAsiaTheme="minorEastAsia" w:hAnsi="Roboto"/>
              <w:noProof/>
              <w:sz w:val="24"/>
              <w:szCs w:val="24"/>
              <w:lang w:val="en-GB" w:eastAsia="en-GB"/>
            </w:rPr>
          </w:pPr>
          <w:r w:rsidRPr="002815F3">
            <w:rPr>
              <w:rFonts w:ascii="Roboto" w:eastAsia="Times New Roman" w:hAnsi="Roboto" w:cs="Times New Roman"/>
              <w:kern w:val="0"/>
              <w:sz w:val="24"/>
              <w:szCs w:val="24"/>
              <w:lang w:eastAsia="ru-RU"/>
              <w14:ligatures w14:val="none"/>
            </w:rPr>
            <w:fldChar w:fldCharType="begin"/>
          </w:r>
          <w:r w:rsidRPr="002815F3">
            <w:rPr>
              <w:rFonts w:ascii="Roboto" w:eastAsia="Times New Roman" w:hAnsi="Roboto" w:cs="Times New Roman"/>
              <w:kern w:val="0"/>
              <w:sz w:val="24"/>
              <w:szCs w:val="24"/>
              <w:lang w:eastAsia="ru-RU"/>
              <w14:ligatures w14:val="none"/>
            </w:rPr>
            <w:instrText xml:space="preserve"> TOC \o "1-3" \h \z \u </w:instrText>
          </w:r>
          <w:r w:rsidRPr="002815F3">
            <w:rPr>
              <w:rFonts w:ascii="Roboto" w:eastAsia="Times New Roman" w:hAnsi="Roboto" w:cs="Times New Roman"/>
              <w:kern w:val="0"/>
              <w:sz w:val="24"/>
              <w:szCs w:val="24"/>
              <w:lang w:eastAsia="ru-RU"/>
              <w14:ligatures w14:val="none"/>
            </w:rPr>
            <w:fldChar w:fldCharType="separate"/>
          </w:r>
          <w:hyperlink w:anchor="_Toc164853191" w:history="1">
            <w:r w:rsidR="002815F3"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Пояснительная записка</w:t>
            </w:r>
            <w:r w:rsidR="002815F3"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="002815F3"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="002815F3" w:rsidRPr="002815F3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_Toc164853191 \h </w:instrText>
            </w:r>
            <w:r w:rsidR="002815F3" w:rsidRPr="002815F3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="002815F3"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 w:rsidR="002815F3"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>2</w:t>
            </w:r>
            <w:r w:rsidR="002815F3"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928BF4" w14:textId="63E00945" w:rsidR="002815F3" w:rsidRPr="002815F3" w:rsidRDefault="002815F3">
          <w:pPr>
            <w:pStyle w:val="TOC1"/>
            <w:tabs>
              <w:tab w:val="left" w:pos="480"/>
              <w:tab w:val="right" w:leader="dot" w:pos="9345"/>
            </w:tabs>
            <w:rPr>
              <w:rFonts w:ascii="Roboto" w:eastAsiaTheme="minorEastAsia" w:hAnsi="Roboto"/>
              <w:noProof/>
              <w:sz w:val="24"/>
              <w:szCs w:val="24"/>
              <w:lang w:val="en-GB" w:eastAsia="en-GB"/>
            </w:rPr>
          </w:pPr>
          <w:hyperlink w:anchor="_Toc164853192" w:history="1"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I.</w:t>
            </w:r>
            <w:r w:rsidRPr="002815F3">
              <w:rPr>
                <w:rFonts w:ascii="Roboto" w:eastAsiaTheme="minorEastAsia" w:hAnsi="Roboto"/>
                <w:noProof/>
                <w:sz w:val="24"/>
                <w:szCs w:val="24"/>
                <w:lang w:val="en-GB" w:eastAsia="en-GB"/>
              </w:rPr>
              <w:tab/>
            </w:r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Аналитическая часть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_Toc164853192 \h </w:instrTex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>3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0FEE34" w14:textId="68ABF38C" w:rsidR="002815F3" w:rsidRPr="002815F3" w:rsidRDefault="002815F3">
          <w:pPr>
            <w:pStyle w:val="TOC1"/>
            <w:tabs>
              <w:tab w:val="left" w:pos="480"/>
              <w:tab w:val="right" w:leader="dot" w:pos="9345"/>
            </w:tabs>
            <w:rPr>
              <w:rFonts w:ascii="Roboto" w:eastAsiaTheme="minorEastAsia" w:hAnsi="Roboto"/>
              <w:noProof/>
              <w:sz w:val="24"/>
              <w:szCs w:val="24"/>
              <w:lang w:val="en-GB" w:eastAsia="en-GB"/>
            </w:rPr>
          </w:pPr>
          <w:hyperlink w:anchor="_Toc164853193" w:history="1"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II.</w:t>
            </w:r>
            <w:r w:rsidRPr="002815F3">
              <w:rPr>
                <w:rFonts w:ascii="Roboto" w:eastAsiaTheme="minorEastAsia" w:hAnsi="Roboto"/>
                <w:noProof/>
                <w:sz w:val="24"/>
                <w:szCs w:val="24"/>
                <w:lang w:val="en-GB" w:eastAsia="en-GB"/>
              </w:rPr>
              <w:tab/>
            </w:r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Оценка образовательной деятельности и организации учебного процесса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_Toc164853193 \h </w:instrTex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>5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321422" w14:textId="42A359C5" w:rsidR="002815F3" w:rsidRPr="002815F3" w:rsidRDefault="002815F3">
          <w:pPr>
            <w:pStyle w:val="TOC1"/>
            <w:tabs>
              <w:tab w:val="left" w:pos="720"/>
              <w:tab w:val="right" w:leader="dot" w:pos="9345"/>
            </w:tabs>
            <w:rPr>
              <w:rFonts w:ascii="Roboto" w:eastAsiaTheme="minorEastAsia" w:hAnsi="Roboto"/>
              <w:noProof/>
              <w:sz w:val="24"/>
              <w:szCs w:val="24"/>
              <w:lang w:val="en-GB" w:eastAsia="en-GB"/>
            </w:rPr>
          </w:pPr>
          <w:hyperlink w:anchor="_Toc164853194" w:history="1"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III.</w:t>
            </w:r>
            <w:r w:rsidRPr="002815F3">
              <w:rPr>
                <w:rFonts w:ascii="Roboto" w:eastAsiaTheme="minorEastAsia" w:hAnsi="Roboto"/>
                <w:noProof/>
                <w:sz w:val="24"/>
                <w:szCs w:val="24"/>
                <w:lang w:val="en-GB" w:eastAsia="en-GB"/>
              </w:rPr>
              <w:tab/>
            </w:r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О</w:t>
            </w:r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ценка системы управления образовательной организации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_Toc164853194 \h </w:instrTex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>5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3B54FC" w14:textId="73243715" w:rsidR="002815F3" w:rsidRPr="002815F3" w:rsidRDefault="002815F3">
          <w:pPr>
            <w:pStyle w:val="TOC1"/>
            <w:tabs>
              <w:tab w:val="left" w:pos="480"/>
              <w:tab w:val="right" w:leader="dot" w:pos="9345"/>
            </w:tabs>
            <w:rPr>
              <w:rFonts w:ascii="Roboto" w:eastAsiaTheme="minorEastAsia" w:hAnsi="Roboto"/>
              <w:noProof/>
              <w:sz w:val="24"/>
              <w:szCs w:val="24"/>
              <w:lang w:val="en-GB" w:eastAsia="en-GB"/>
            </w:rPr>
          </w:pPr>
          <w:hyperlink w:anchor="_Toc164853195" w:history="1"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IV.</w:t>
            </w:r>
            <w:r w:rsidRPr="002815F3">
              <w:rPr>
                <w:rFonts w:ascii="Roboto" w:eastAsiaTheme="minorEastAsia" w:hAnsi="Roboto"/>
                <w:noProof/>
                <w:sz w:val="24"/>
                <w:szCs w:val="24"/>
                <w:lang w:val="en-GB" w:eastAsia="en-GB"/>
              </w:rPr>
              <w:tab/>
            </w:r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Оценка содержания и качества подготовки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_Toc164853195 \h </w:instrTex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>5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383253" w14:textId="2E8136E0" w:rsidR="002815F3" w:rsidRPr="002815F3" w:rsidRDefault="002815F3">
          <w:pPr>
            <w:pStyle w:val="TOC1"/>
            <w:tabs>
              <w:tab w:val="left" w:pos="480"/>
              <w:tab w:val="right" w:leader="dot" w:pos="9345"/>
            </w:tabs>
            <w:rPr>
              <w:rFonts w:ascii="Roboto" w:eastAsiaTheme="minorEastAsia" w:hAnsi="Roboto"/>
              <w:noProof/>
              <w:sz w:val="24"/>
              <w:szCs w:val="24"/>
              <w:lang w:val="en-GB" w:eastAsia="en-GB"/>
            </w:rPr>
          </w:pPr>
          <w:hyperlink w:anchor="_Toc164853196" w:history="1"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V.</w:t>
            </w:r>
            <w:r w:rsidRPr="002815F3">
              <w:rPr>
                <w:rFonts w:ascii="Roboto" w:eastAsiaTheme="minorEastAsia" w:hAnsi="Roboto"/>
                <w:noProof/>
                <w:sz w:val="24"/>
                <w:szCs w:val="24"/>
                <w:lang w:val="en-GB" w:eastAsia="en-GB"/>
              </w:rPr>
              <w:tab/>
            </w:r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Оценка кадрового обеспечения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_Toc164853196 \h </w:instrTex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>6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EF4768" w14:textId="402CB023" w:rsidR="002815F3" w:rsidRPr="002815F3" w:rsidRDefault="002815F3">
          <w:pPr>
            <w:pStyle w:val="TOC1"/>
            <w:tabs>
              <w:tab w:val="left" w:pos="720"/>
              <w:tab w:val="right" w:leader="dot" w:pos="9345"/>
            </w:tabs>
            <w:rPr>
              <w:rFonts w:ascii="Roboto" w:eastAsiaTheme="minorEastAsia" w:hAnsi="Roboto"/>
              <w:noProof/>
              <w:sz w:val="24"/>
              <w:szCs w:val="24"/>
              <w:lang w:val="en-GB" w:eastAsia="en-GB"/>
            </w:rPr>
          </w:pPr>
          <w:hyperlink w:anchor="_Toc164853197" w:history="1"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VI.</w:t>
            </w:r>
            <w:r w:rsidRPr="002815F3">
              <w:rPr>
                <w:rFonts w:ascii="Roboto" w:eastAsiaTheme="minorEastAsia" w:hAnsi="Roboto"/>
                <w:noProof/>
                <w:sz w:val="24"/>
                <w:szCs w:val="24"/>
                <w:lang w:val="en-GB" w:eastAsia="en-GB"/>
              </w:rPr>
              <w:tab/>
            </w:r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Качество библиотечно-информационного обеспечения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_Toc164853197 \h </w:instrTex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>6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9355E6" w14:textId="0CA0AD05" w:rsidR="002815F3" w:rsidRPr="002815F3" w:rsidRDefault="002815F3">
          <w:pPr>
            <w:pStyle w:val="TOC1"/>
            <w:tabs>
              <w:tab w:val="left" w:pos="720"/>
              <w:tab w:val="right" w:leader="dot" w:pos="9345"/>
            </w:tabs>
            <w:rPr>
              <w:rFonts w:ascii="Roboto" w:eastAsiaTheme="minorEastAsia" w:hAnsi="Roboto"/>
              <w:noProof/>
              <w:sz w:val="24"/>
              <w:szCs w:val="24"/>
              <w:lang w:val="en-GB" w:eastAsia="en-GB"/>
            </w:rPr>
          </w:pPr>
          <w:hyperlink w:anchor="_Toc164853198" w:history="1"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VII.</w:t>
            </w:r>
            <w:r w:rsidRPr="002815F3">
              <w:rPr>
                <w:rFonts w:ascii="Roboto" w:eastAsiaTheme="minorEastAsia" w:hAnsi="Roboto"/>
                <w:noProof/>
                <w:sz w:val="24"/>
                <w:szCs w:val="24"/>
                <w:lang w:val="en-GB" w:eastAsia="en-GB"/>
              </w:rPr>
              <w:tab/>
            </w:r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Качество материально-технической базы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_Toc164853198 \h </w:instrTex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>6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53086F" w14:textId="137F2301" w:rsidR="002815F3" w:rsidRPr="002815F3" w:rsidRDefault="002815F3">
          <w:pPr>
            <w:pStyle w:val="TOC1"/>
            <w:tabs>
              <w:tab w:val="left" w:pos="720"/>
              <w:tab w:val="right" w:leader="dot" w:pos="9345"/>
            </w:tabs>
            <w:rPr>
              <w:rFonts w:ascii="Roboto" w:eastAsiaTheme="minorEastAsia" w:hAnsi="Roboto"/>
              <w:noProof/>
              <w:sz w:val="24"/>
              <w:szCs w:val="24"/>
              <w:lang w:val="en-GB" w:eastAsia="en-GB"/>
            </w:rPr>
          </w:pPr>
          <w:hyperlink w:anchor="_Toc164853199" w:history="1"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VIII.</w:t>
            </w:r>
            <w:r w:rsidRPr="002815F3">
              <w:rPr>
                <w:rFonts w:ascii="Roboto" w:eastAsiaTheme="minorEastAsia" w:hAnsi="Roboto"/>
                <w:noProof/>
                <w:sz w:val="24"/>
                <w:szCs w:val="24"/>
                <w:lang w:val="en-GB" w:eastAsia="en-GB"/>
              </w:rPr>
              <w:tab/>
            </w:r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_Toc164853199 \h </w:instrTex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>7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7766CA" w14:textId="2233ACD2" w:rsidR="002815F3" w:rsidRPr="002815F3" w:rsidRDefault="002815F3">
          <w:pPr>
            <w:pStyle w:val="TOC1"/>
            <w:tabs>
              <w:tab w:val="right" w:leader="dot" w:pos="9345"/>
            </w:tabs>
            <w:rPr>
              <w:rFonts w:ascii="Roboto" w:eastAsiaTheme="minorEastAsia" w:hAnsi="Roboto"/>
              <w:noProof/>
              <w:sz w:val="24"/>
              <w:szCs w:val="24"/>
              <w:lang w:val="en-GB" w:eastAsia="en-GB"/>
            </w:rPr>
          </w:pPr>
          <w:hyperlink w:anchor="_Toc164853200" w:history="1">
            <w:r w:rsidRPr="002815F3">
              <w:rPr>
                <w:rStyle w:val="Hyperlink"/>
                <w:rFonts w:ascii="Roboto" w:eastAsia="Times New Roman" w:hAnsi="Roboto" w:cs="Times New Roman"/>
                <w:noProof/>
                <w:sz w:val="24"/>
                <w:szCs w:val="24"/>
                <w:lang w:eastAsia="ru-RU"/>
              </w:rPr>
              <w:t>Приложение № 1.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ab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begin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instrText xml:space="preserve"> PAGEREF _Toc164853200 \h </w:instrTex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separate"/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t>8</w:t>
            </w:r>
            <w:r w:rsidRPr="002815F3">
              <w:rPr>
                <w:rFonts w:ascii="Roboto" w:hAnsi="Robo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491D9E" w14:textId="08AF0C68" w:rsidR="003860F8" w:rsidRPr="00D9549B" w:rsidRDefault="003860F8" w:rsidP="003860F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Roboto Light" w:eastAsia="Times New Roman" w:hAnsi="Roboto Light" w:cs="Times New Roman"/>
              <w:sz w:val="24"/>
              <w:szCs w:val="24"/>
              <w:lang w:eastAsia="ru-RU"/>
            </w:rPr>
          </w:pPr>
          <w:r w:rsidRPr="002815F3">
            <w:rPr>
              <w:rFonts w:ascii="Roboto" w:eastAsia="Times New Roman" w:hAnsi="Roboto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7A021A20" w14:textId="77777777" w:rsidR="003860F8" w:rsidRPr="00D9549B" w:rsidRDefault="003860F8" w:rsidP="003860F8">
      <w:pPr>
        <w:spacing w:after="0" w:line="240" w:lineRule="auto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</w:p>
    <w:p w14:paraId="5A1791A6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450944C3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023F143D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6E944D0E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6C911549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05A8DAC0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5F5FDBBC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1F24EAFB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3F896960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2CDEA9D3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46591758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7DD394A0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5D38CE98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14BBAA71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08325988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63F1778B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00B1AAD8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36700417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45690FC8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12A9C180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2B5A09D7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5F5ECDC8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28850315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10188F26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22D605DD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60C90AE7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6B6EC98E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256A9716" w14:textId="77777777" w:rsidR="003860F8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15FA9DDA" w14:textId="77777777" w:rsidR="00D8350A" w:rsidRDefault="00D8350A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1A58672B" w14:textId="77777777" w:rsidR="002815F3" w:rsidRPr="00E7077F" w:rsidRDefault="002815F3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0B24DD12" w14:textId="77777777" w:rsidR="003860F8" w:rsidRPr="00E7077F" w:rsidRDefault="003860F8">
      <w:pPr>
        <w:pStyle w:val="ConsPlusNormal"/>
        <w:jc w:val="right"/>
        <w:outlineLvl w:val="0"/>
        <w:rPr>
          <w:rFonts w:ascii="Roboto Light" w:hAnsi="Roboto Light"/>
          <w:sz w:val="24"/>
          <w:szCs w:val="24"/>
        </w:rPr>
      </w:pPr>
    </w:p>
    <w:p w14:paraId="52A44843" w14:textId="77777777" w:rsidR="003860F8" w:rsidRPr="00E7077F" w:rsidRDefault="003860F8" w:rsidP="00917A7E">
      <w:pPr>
        <w:pStyle w:val="ConsPlusNormal"/>
        <w:outlineLvl w:val="0"/>
        <w:rPr>
          <w:rFonts w:ascii="Roboto Light" w:hAnsi="Roboto Light"/>
          <w:sz w:val="24"/>
          <w:szCs w:val="24"/>
        </w:rPr>
      </w:pPr>
    </w:p>
    <w:p w14:paraId="3CEB0C2D" w14:textId="0F2F9EE4" w:rsidR="003860F8" w:rsidRPr="00E7077F" w:rsidRDefault="003860F8" w:rsidP="00917A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  <w:bookmarkStart w:id="3" w:name="_Toc164853191"/>
      <w:r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lastRenderedPageBreak/>
        <w:t>Пояснительная записка</w:t>
      </w:r>
      <w:bookmarkEnd w:id="3"/>
      <w:r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t xml:space="preserve"> </w:t>
      </w:r>
    </w:p>
    <w:p w14:paraId="7026C136" w14:textId="77777777" w:rsidR="00CA3EF9" w:rsidRPr="00CA3EF9" w:rsidRDefault="00CA3EF9" w:rsidP="00CA3EF9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</w:p>
    <w:p w14:paraId="19CF36C5" w14:textId="3F873B3A" w:rsidR="00CA3EF9" w:rsidRDefault="00CA3EF9" w:rsidP="00CA3EF9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  <w:r w:rsidRPr="00CA3EF9">
        <w:rPr>
          <w:rFonts w:ascii="Roboto Light" w:hAnsi="Roboto Light"/>
          <w:sz w:val="24"/>
          <w:szCs w:val="24"/>
          <w:lang w:eastAsia="ru-RU"/>
        </w:rPr>
        <w:t>В соответствии с Федеральным законом от 29 декабря 2012 г. № 273-ФЗ «Об образовании в Российской Федерации», Приказом Министерства образования и науки РФ от 14 июня 2013 г. № 462 «Об утверждении Порядка проведения самообследования образовательной организацией», Приказом Министерства образования и науки РФ от 10 декабря 2013 г. №</w:t>
      </w:r>
      <w:r w:rsidR="006830A8">
        <w:rPr>
          <w:rFonts w:ascii="Roboto Light" w:hAnsi="Roboto Light"/>
          <w:sz w:val="24"/>
          <w:szCs w:val="24"/>
          <w:lang w:eastAsia="ru-RU"/>
        </w:rPr>
        <w:t xml:space="preserve"> </w:t>
      </w:r>
      <w:r w:rsidRPr="00CA3EF9">
        <w:rPr>
          <w:rFonts w:ascii="Roboto Light" w:hAnsi="Roboto Light"/>
          <w:sz w:val="24"/>
          <w:szCs w:val="24"/>
          <w:lang w:eastAsia="ru-RU"/>
        </w:rPr>
        <w:t xml:space="preserve">1324 «Об утверждении показателей деятельности образовательной организации, подлежащей самообследованию», Приказом Федеральной службы по надзору в сфере образования и науки (Рособрнадзор) от 14.08.2020 № 831 «Об утверждении Требований к структуре официального сайта образовательной организации к информационно-телекоммуникационной сети «Интернет» и формату представления информации». </w:t>
      </w:r>
      <w:r w:rsidR="006830A8">
        <w:rPr>
          <w:rFonts w:ascii="Roboto Light" w:hAnsi="Roboto Light"/>
          <w:sz w:val="24"/>
          <w:szCs w:val="24"/>
          <w:lang w:eastAsia="ru-RU"/>
        </w:rPr>
        <w:t xml:space="preserve">Образовательным подразделением ООО «Ки Консалтинг Групп» </w:t>
      </w:r>
      <w:r w:rsidRPr="00CA3EF9">
        <w:rPr>
          <w:rFonts w:ascii="Roboto Light" w:hAnsi="Roboto Light"/>
          <w:sz w:val="24"/>
          <w:szCs w:val="24"/>
          <w:lang w:eastAsia="ru-RU"/>
        </w:rPr>
        <w:t>было проведено самообследование образовательной деятельности Организации и подготовлен настоящий отчет по результатам самообследования (далее – Отчет).</w:t>
      </w:r>
    </w:p>
    <w:p w14:paraId="4226F920" w14:textId="77777777" w:rsidR="00CA3EF9" w:rsidRPr="00CA3EF9" w:rsidRDefault="00CA3EF9" w:rsidP="00CA3EF9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</w:p>
    <w:p w14:paraId="3D74EAAD" w14:textId="77777777" w:rsidR="00CA3EF9" w:rsidRPr="00CA3EF9" w:rsidRDefault="00CA3EF9" w:rsidP="00CA3EF9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  <w:r w:rsidRPr="00CA3EF9">
        <w:rPr>
          <w:rFonts w:ascii="Roboto Light" w:hAnsi="Roboto Light"/>
          <w:b/>
          <w:bCs/>
          <w:sz w:val="24"/>
          <w:szCs w:val="24"/>
          <w:lang w:eastAsia="ru-RU"/>
        </w:rPr>
        <w:t xml:space="preserve">Целями </w:t>
      </w:r>
      <w:r w:rsidRPr="00CA3EF9">
        <w:rPr>
          <w:rFonts w:ascii="Roboto Light" w:hAnsi="Roboto Light"/>
          <w:sz w:val="24"/>
          <w:szCs w:val="24"/>
          <w:lang w:eastAsia="ru-RU"/>
        </w:rPr>
        <w:t xml:space="preserve">проведения самообследования образовательной деятельности являются: </w:t>
      </w:r>
    </w:p>
    <w:p w14:paraId="495BB0C9" w14:textId="77777777" w:rsidR="00CA3EF9" w:rsidRPr="00CA3EF9" w:rsidRDefault="00CA3EF9" w:rsidP="00CA3EF9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  <w:r w:rsidRPr="00CA3EF9">
        <w:rPr>
          <w:rFonts w:ascii="Roboto Light" w:hAnsi="Roboto Light"/>
          <w:sz w:val="24"/>
          <w:szCs w:val="24"/>
          <w:lang w:eastAsia="ru-RU"/>
        </w:rPr>
        <w:t xml:space="preserve">– оценка эффективности образовательной деятельности, совершенствование управления и образовательной деятельности; </w:t>
      </w:r>
    </w:p>
    <w:p w14:paraId="5D99E2DD" w14:textId="77777777" w:rsidR="00CA3EF9" w:rsidRPr="00CA3EF9" w:rsidRDefault="00CA3EF9" w:rsidP="00CA3EF9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  <w:r w:rsidRPr="00CA3EF9">
        <w:rPr>
          <w:rFonts w:ascii="Roboto Light" w:hAnsi="Roboto Light"/>
          <w:sz w:val="24"/>
          <w:szCs w:val="24"/>
          <w:lang w:eastAsia="ru-RU"/>
        </w:rPr>
        <w:t xml:space="preserve">– оценка информационной открытости и доступности для участников отношений в сфере образования (обучающихся, научно-педагогических работников, преподавателей, федеральных государственных органов, органов государственной власти субъектов Российской Федерации (РФ), органов местного самоуправления и др.). </w:t>
      </w:r>
    </w:p>
    <w:p w14:paraId="515FEEA0" w14:textId="77777777" w:rsidR="006830A8" w:rsidRDefault="006830A8" w:rsidP="00CA3EF9">
      <w:pPr>
        <w:contextualSpacing/>
        <w:jc w:val="both"/>
        <w:rPr>
          <w:rFonts w:ascii="Roboto Light" w:hAnsi="Roboto Light"/>
          <w:b/>
          <w:bCs/>
          <w:sz w:val="24"/>
          <w:szCs w:val="24"/>
          <w:lang w:eastAsia="ru-RU"/>
        </w:rPr>
      </w:pPr>
    </w:p>
    <w:p w14:paraId="73A11BF0" w14:textId="5F837658" w:rsidR="00CA3EF9" w:rsidRPr="00CA3EF9" w:rsidRDefault="00CA3EF9" w:rsidP="00CA3EF9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  <w:r w:rsidRPr="00CA3EF9">
        <w:rPr>
          <w:rFonts w:ascii="Roboto Light" w:hAnsi="Roboto Light"/>
          <w:b/>
          <w:bCs/>
          <w:sz w:val="24"/>
          <w:szCs w:val="24"/>
          <w:lang w:eastAsia="ru-RU"/>
        </w:rPr>
        <w:t>Задачами</w:t>
      </w:r>
      <w:r w:rsidRPr="00CA3EF9">
        <w:rPr>
          <w:rFonts w:ascii="Roboto Light" w:hAnsi="Roboto Light"/>
          <w:sz w:val="24"/>
          <w:szCs w:val="24"/>
          <w:lang w:eastAsia="ru-RU"/>
        </w:rPr>
        <w:t xml:space="preserve"> самообследования образовательной деятельности являются:</w:t>
      </w:r>
    </w:p>
    <w:p w14:paraId="06B9B65C" w14:textId="77777777" w:rsidR="00CA3EF9" w:rsidRPr="00CA3EF9" w:rsidRDefault="00CA3EF9" w:rsidP="00CA3EF9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  <w:r w:rsidRPr="00CA3EF9">
        <w:rPr>
          <w:rFonts w:ascii="Roboto Light" w:hAnsi="Roboto Light"/>
          <w:sz w:val="24"/>
          <w:szCs w:val="24"/>
          <w:lang w:eastAsia="ru-RU"/>
        </w:rPr>
        <w:t>–  проведение оценки результатов реализации образовательных программ дополнительного образования;</w:t>
      </w:r>
    </w:p>
    <w:p w14:paraId="1D9597C1" w14:textId="77777777" w:rsidR="00CA3EF9" w:rsidRPr="00CA3EF9" w:rsidRDefault="00CA3EF9" w:rsidP="00CA3EF9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  <w:r w:rsidRPr="00CA3EF9">
        <w:rPr>
          <w:rFonts w:ascii="Roboto Light" w:hAnsi="Roboto Light"/>
          <w:sz w:val="24"/>
          <w:szCs w:val="24"/>
          <w:lang w:eastAsia="ru-RU"/>
        </w:rPr>
        <w:t xml:space="preserve">– подготовка отчета о результатах самообследования образовательной деятельности; </w:t>
      </w:r>
    </w:p>
    <w:p w14:paraId="0EEB80A9" w14:textId="77777777" w:rsidR="00CA3EF9" w:rsidRPr="00CA3EF9" w:rsidRDefault="00CA3EF9" w:rsidP="00CA3EF9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  <w:r w:rsidRPr="00CA3EF9">
        <w:rPr>
          <w:rFonts w:ascii="Roboto Light" w:hAnsi="Roboto Light"/>
          <w:sz w:val="24"/>
          <w:szCs w:val="24"/>
          <w:lang w:eastAsia="ru-RU"/>
        </w:rPr>
        <w:t>– принятие   мер</w:t>
      </w:r>
      <w:r w:rsidRPr="00CA3EF9">
        <w:rPr>
          <w:rFonts w:ascii="Roboto Light" w:hAnsi="Roboto Light"/>
          <w:sz w:val="24"/>
          <w:szCs w:val="24"/>
          <w:lang w:eastAsia="ru-RU"/>
        </w:rPr>
        <w:tab/>
        <w:t>по устранению недостатков, выявленных   в результате самообследования образовательной деятельности.</w:t>
      </w:r>
    </w:p>
    <w:p w14:paraId="3F033DF7" w14:textId="77777777" w:rsidR="006830A8" w:rsidRDefault="006830A8" w:rsidP="00CA3EF9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</w:p>
    <w:p w14:paraId="7BB39A0C" w14:textId="7A6D0777" w:rsidR="00CA3EF9" w:rsidRPr="00CA3EF9" w:rsidRDefault="00CA3EF9" w:rsidP="00CA3EF9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  <w:r w:rsidRPr="00CA3EF9">
        <w:rPr>
          <w:rFonts w:ascii="Roboto Light" w:hAnsi="Roboto Light"/>
          <w:sz w:val="24"/>
          <w:szCs w:val="24"/>
          <w:lang w:eastAsia="ru-RU"/>
        </w:rPr>
        <w:t xml:space="preserve">В рамках самообследования выполнена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14:paraId="303273FC" w14:textId="77777777" w:rsidR="00E7077F" w:rsidRPr="00E7077F" w:rsidRDefault="00E7077F" w:rsidP="00B5595F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</w:p>
    <w:p w14:paraId="2B522A93" w14:textId="139FBAD2" w:rsidR="00B5595F" w:rsidRDefault="00B5595F" w:rsidP="00B5595F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  <w:r w:rsidRPr="00E7077F">
        <w:rPr>
          <w:rFonts w:ascii="Roboto Light" w:hAnsi="Roboto Light"/>
          <w:sz w:val="24"/>
          <w:szCs w:val="24"/>
          <w:lang w:eastAsia="ru-RU"/>
        </w:rPr>
        <w:t>Данные приведены по состоянию на 31 декабря 2023 года.</w:t>
      </w:r>
    </w:p>
    <w:p w14:paraId="483D1E84" w14:textId="6BC89B1F" w:rsidR="00CA3EF9" w:rsidRDefault="009018F3" w:rsidP="009018F3">
      <w:pPr>
        <w:rPr>
          <w:rFonts w:ascii="Roboto Light" w:hAnsi="Roboto Light"/>
          <w:sz w:val="24"/>
          <w:szCs w:val="24"/>
          <w:lang w:eastAsia="ru-RU"/>
        </w:rPr>
      </w:pPr>
      <w:r>
        <w:rPr>
          <w:rFonts w:ascii="Roboto Light" w:hAnsi="Roboto Light"/>
          <w:sz w:val="24"/>
          <w:szCs w:val="24"/>
          <w:lang w:eastAsia="ru-RU"/>
        </w:rPr>
        <w:br w:type="page"/>
      </w:r>
    </w:p>
    <w:p w14:paraId="44C208F6" w14:textId="6C0149CD" w:rsidR="003860F8" w:rsidRPr="00D5620F" w:rsidRDefault="003860F8" w:rsidP="00D562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  <w:bookmarkStart w:id="4" w:name="_Toc164853192"/>
      <w:r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lastRenderedPageBreak/>
        <w:t>А</w:t>
      </w:r>
      <w:r w:rsidR="00917A7E"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t>налитическая часть</w:t>
      </w:r>
      <w:bookmarkEnd w:id="4"/>
      <w:r w:rsidR="00917A7E"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t xml:space="preserve"> </w:t>
      </w:r>
    </w:p>
    <w:p w14:paraId="17271069" w14:textId="77777777" w:rsidR="00D5620F" w:rsidRPr="00D5620F" w:rsidRDefault="00D5620F" w:rsidP="00D5620F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</w:p>
    <w:p w14:paraId="17E27A91" w14:textId="5D987F04" w:rsidR="00D5620F" w:rsidRPr="00D5620F" w:rsidRDefault="00D5620F" w:rsidP="00D5620F">
      <w:pPr>
        <w:pStyle w:val="ListParagraph"/>
        <w:numPr>
          <w:ilvl w:val="1"/>
          <w:numId w:val="7"/>
        </w:numPr>
        <w:ind w:right="-607"/>
        <w:rPr>
          <w:rFonts w:ascii="Roboto Light" w:eastAsia="Times New Roman" w:hAnsi="Roboto Light" w:cs="Times New Roman"/>
          <w:b/>
          <w:sz w:val="24"/>
          <w:szCs w:val="24"/>
        </w:rPr>
      </w:pPr>
      <w:r w:rsidRPr="00D5620F">
        <w:rPr>
          <w:rFonts w:ascii="Roboto Light" w:eastAsia="Times New Roman" w:hAnsi="Roboto Light" w:cs="Times New Roman"/>
          <w:b/>
          <w:sz w:val="24"/>
          <w:szCs w:val="24"/>
        </w:rPr>
        <w:t xml:space="preserve">Общая информация об Организации </w:t>
      </w:r>
    </w:p>
    <w:p w14:paraId="2E067321" w14:textId="37916FEC" w:rsidR="00D5620F" w:rsidRDefault="00D5620F" w:rsidP="00D5620F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>Образовательное подразделение Общества с ограниченной ответственностью «КИ КОНСАЛТИНГ ГРУПП» (ООО «КИ КОНСАЛТИНГ ГРУПП») не является юридическим лицом, филиалом или представительством создается для решения вопросов организации и реализации программ дополнительного образования.</w:t>
      </w:r>
    </w:p>
    <w:p w14:paraId="22B8E986" w14:textId="77777777" w:rsidR="00D5620F" w:rsidRPr="00D5620F" w:rsidRDefault="00D5620F" w:rsidP="00D5620F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 xml:space="preserve">ООО «КИ КОНСАЛТИНГ ГРУПП», на базе которого создается образовательное подразделение в целях оказания услуг по дополнительному образованию, создано 08.08.2016. </w:t>
      </w:r>
    </w:p>
    <w:p w14:paraId="721CA0DC" w14:textId="2AE39192" w:rsidR="00D5620F" w:rsidRDefault="00D5620F" w:rsidP="00D5620F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>ООО «КИ КОНСАЛТИНГ ГРУПП» имеет лицензию на право ведения образовательной деятельности № 041373 от 16.04.2021, которая была выдана Департаментом образования и науки города Москвы.</w:t>
      </w:r>
    </w:p>
    <w:p w14:paraId="2F1EDE0F" w14:textId="0E36C10D" w:rsidR="00D5620F" w:rsidRDefault="00D5620F" w:rsidP="00D5620F">
      <w:pPr>
        <w:contextualSpacing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 xml:space="preserve">Для достижения указанных целей Организация осуществляет следующие виды деятельности:  </w:t>
      </w:r>
    </w:p>
    <w:p w14:paraId="0A68E538" w14:textId="77777777" w:rsidR="00D5620F" w:rsidRDefault="00D5620F" w:rsidP="00D5620F">
      <w:pPr>
        <w:pStyle w:val="ListParagraph"/>
        <w:numPr>
          <w:ilvl w:val="0"/>
          <w:numId w:val="8"/>
        </w:numPr>
        <w:ind w:right="-607"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>69.10 Деятельность в области права</w:t>
      </w:r>
    </w:p>
    <w:p w14:paraId="42B9F898" w14:textId="77777777" w:rsidR="00D5620F" w:rsidRDefault="00D5620F" w:rsidP="00D5620F">
      <w:pPr>
        <w:pStyle w:val="ListParagraph"/>
        <w:numPr>
          <w:ilvl w:val="0"/>
          <w:numId w:val="8"/>
        </w:numPr>
        <w:ind w:right="-607"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>62.01 Разработка компьютерного программного обеспечения</w:t>
      </w:r>
    </w:p>
    <w:p w14:paraId="416379ED" w14:textId="77777777" w:rsidR="00D5620F" w:rsidRDefault="00D5620F" w:rsidP="00D5620F">
      <w:pPr>
        <w:pStyle w:val="ListParagraph"/>
        <w:numPr>
          <w:ilvl w:val="0"/>
          <w:numId w:val="8"/>
        </w:numPr>
        <w:ind w:right="-607"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>62.02 Деятельность консультативная и работы в области компьютерных технологий</w:t>
      </w:r>
    </w:p>
    <w:p w14:paraId="640F3684" w14:textId="77777777" w:rsidR="00D5620F" w:rsidRDefault="00D5620F" w:rsidP="00D5620F">
      <w:pPr>
        <w:pStyle w:val="ListParagraph"/>
        <w:numPr>
          <w:ilvl w:val="0"/>
          <w:numId w:val="8"/>
        </w:numPr>
        <w:ind w:right="-607"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>62.09 Деятельность, связанная с использованием вычислительной техники и информационных технологий, прочая</w:t>
      </w:r>
    </w:p>
    <w:p w14:paraId="3B8DDF40" w14:textId="77777777" w:rsidR="00D5620F" w:rsidRDefault="00D5620F" w:rsidP="00D5620F">
      <w:pPr>
        <w:pStyle w:val="ListParagraph"/>
        <w:numPr>
          <w:ilvl w:val="0"/>
          <w:numId w:val="8"/>
        </w:numPr>
        <w:ind w:right="-607"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>63.11 Деятельность по обработке данных, предоставление услуг по размещению информации и связанная с этим деятельность</w:t>
      </w:r>
    </w:p>
    <w:p w14:paraId="4CFC77AB" w14:textId="77777777" w:rsidR="00D5620F" w:rsidRDefault="00D5620F" w:rsidP="00D5620F">
      <w:pPr>
        <w:pStyle w:val="ListParagraph"/>
        <w:numPr>
          <w:ilvl w:val="0"/>
          <w:numId w:val="8"/>
        </w:numPr>
        <w:ind w:right="-607"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>63.11.1 Деятельность по созданию и использованию баз данных и информационных ресурсов</w:t>
      </w:r>
    </w:p>
    <w:p w14:paraId="298B2820" w14:textId="77777777" w:rsidR="00D5620F" w:rsidRDefault="00D5620F" w:rsidP="00D5620F">
      <w:pPr>
        <w:pStyle w:val="ListParagraph"/>
        <w:numPr>
          <w:ilvl w:val="0"/>
          <w:numId w:val="8"/>
        </w:numPr>
        <w:ind w:right="-607"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>69.20 Деятельность по оказанию услуг в области бухгалтерского учета, по проведению финансового аудита, по налоговому консультированию</w:t>
      </w:r>
    </w:p>
    <w:p w14:paraId="419C4D1E" w14:textId="77777777" w:rsidR="00D5620F" w:rsidRDefault="00D5620F" w:rsidP="00D5620F">
      <w:pPr>
        <w:pStyle w:val="ListParagraph"/>
        <w:numPr>
          <w:ilvl w:val="0"/>
          <w:numId w:val="8"/>
        </w:numPr>
        <w:ind w:right="-607"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>69.20.3 Деятельность в области налогового консультирования</w:t>
      </w:r>
    </w:p>
    <w:p w14:paraId="00445121" w14:textId="77777777" w:rsidR="00D5620F" w:rsidRDefault="00D5620F" w:rsidP="00D5620F">
      <w:pPr>
        <w:pStyle w:val="ListParagraph"/>
        <w:numPr>
          <w:ilvl w:val="0"/>
          <w:numId w:val="8"/>
        </w:numPr>
        <w:ind w:right="-607"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>70.10.2 Деятельность по управлению холдинг-компаниями</w:t>
      </w:r>
    </w:p>
    <w:p w14:paraId="1C956590" w14:textId="77777777" w:rsidR="00D5620F" w:rsidRDefault="00D5620F" w:rsidP="00D5620F">
      <w:pPr>
        <w:pStyle w:val="ListParagraph"/>
        <w:numPr>
          <w:ilvl w:val="0"/>
          <w:numId w:val="8"/>
        </w:numPr>
        <w:ind w:right="-607"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>70.22 Консультирование по вопросам коммерческой деятельности и управления</w:t>
      </w:r>
    </w:p>
    <w:p w14:paraId="33E9670D" w14:textId="77777777" w:rsidR="00D5620F" w:rsidRDefault="00D5620F" w:rsidP="00D5620F">
      <w:pPr>
        <w:pStyle w:val="ListParagraph"/>
        <w:numPr>
          <w:ilvl w:val="0"/>
          <w:numId w:val="8"/>
        </w:numPr>
        <w:ind w:right="-607"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>72.19 Научные исследования и разработки в области естественных и технических наук прочие</w:t>
      </w:r>
    </w:p>
    <w:p w14:paraId="54CF68B5" w14:textId="77777777" w:rsidR="00D5620F" w:rsidRDefault="00D5620F" w:rsidP="00D5620F">
      <w:pPr>
        <w:pStyle w:val="ListParagraph"/>
        <w:numPr>
          <w:ilvl w:val="0"/>
          <w:numId w:val="8"/>
        </w:numPr>
        <w:ind w:right="-607"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>78.30 Деятельность по подбору персонала прочая</w:t>
      </w:r>
    </w:p>
    <w:p w14:paraId="2F183DA0" w14:textId="0C2A7B78" w:rsidR="00D5620F" w:rsidRPr="00D5620F" w:rsidRDefault="00D5620F" w:rsidP="00D5620F">
      <w:pPr>
        <w:pStyle w:val="ListParagraph"/>
        <w:numPr>
          <w:ilvl w:val="0"/>
          <w:numId w:val="8"/>
        </w:numPr>
        <w:ind w:right="-607"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>82.99 Деятельность по предоставлению прочих вспомогательных услуг для бизнеса, не включенная в другие группировки</w:t>
      </w:r>
    </w:p>
    <w:p w14:paraId="51AB1C24" w14:textId="1781CB9C" w:rsidR="00D5620F" w:rsidRPr="00D5620F" w:rsidRDefault="00D5620F" w:rsidP="00D5620F">
      <w:pPr>
        <w:ind w:right="-607"/>
        <w:jc w:val="both"/>
        <w:rPr>
          <w:rFonts w:ascii="Roboto Light" w:hAnsi="Roboto Light"/>
          <w:sz w:val="24"/>
          <w:szCs w:val="24"/>
          <w:lang w:eastAsia="ru-RU"/>
        </w:rPr>
      </w:pPr>
      <w:r w:rsidRPr="00D5620F">
        <w:rPr>
          <w:rFonts w:ascii="Roboto Light" w:hAnsi="Roboto Light"/>
          <w:sz w:val="24"/>
          <w:szCs w:val="24"/>
          <w:lang w:eastAsia="ru-RU"/>
        </w:rPr>
        <w:t>Официальный сайт образовательной организации:</w:t>
      </w:r>
      <w:r>
        <w:rPr>
          <w:rFonts w:ascii="Roboto Light" w:hAnsi="Roboto Light"/>
          <w:sz w:val="24"/>
          <w:szCs w:val="24"/>
          <w:lang w:eastAsia="ru-RU"/>
        </w:rPr>
        <w:t xml:space="preserve"> </w:t>
      </w:r>
      <w:hyperlink r:id="rId7" w:history="1">
        <w:r w:rsidR="00D9549B" w:rsidRPr="003C2190">
          <w:rPr>
            <w:rStyle w:val="Hyperlink"/>
            <w:rFonts w:ascii="Roboto Light" w:hAnsi="Roboto Light"/>
            <w:sz w:val="24"/>
            <w:szCs w:val="24"/>
            <w:lang w:eastAsia="ru-RU"/>
          </w:rPr>
          <w:t>https://kcggroup.ru/obrazovatelnoe-podrazdelenie-obshhestvo-s-ogranichennoj-otvetstvennostyu-ki-ko</w:t>
        </w:r>
        <w:r w:rsidR="00D9549B" w:rsidRPr="003C2190">
          <w:rPr>
            <w:rStyle w:val="Hyperlink"/>
            <w:rFonts w:ascii="Roboto Light" w:hAnsi="Roboto Light"/>
            <w:sz w:val="24"/>
            <w:szCs w:val="24"/>
            <w:lang w:eastAsia="ru-RU"/>
          </w:rPr>
          <w:t>n</w:t>
        </w:r>
        <w:r w:rsidR="00D9549B" w:rsidRPr="003C2190">
          <w:rPr>
            <w:rStyle w:val="Hyperlink"/>
            <w:rFonts w:ascii="Roboto Light" w:hAnsi="Roboto Light"/>
            <w:sz w:val="24"/>
            <w:szCs w:val="24"/>
            <w:lang w:eastAsia="ru-RU"/>
          </w:rPr>
          <w:t>salting-grupp/</w:t>
        </w:r>
      </w:hyperlink>
      <w:r w:rsidR="00D9549B">
        <w:rPr>
          <w:rFonts w:ascii="Roboto Light" w:hAnsi="Roboto Light"/>
          <w:sz w:val="24"/>
          <w:szCs w:val="24"/>
          <w:lang w:eastAsia="ru-RU"/>
        </w:rPr>
        <w:t xml:space="preserve">. </w:t>
      </w:r>
    </w:p>
    <w:p w14:paraId="007083DD" w14:textId="007F8798" w:rsidR="00D5620F" w:rsidRPr="00D5620F" w:rsidRDefault="00D5620F" w:rsidP="00D5620F">
      <w:pPr>
        <w:pStyle w:val="ListParagraph"/>
        <w:numPr>
          <w:ilvl w:val="1"/>
          <w:numId w:val="7"/>
        </w:numPr>
        <w:ind w:right="-607"/>
        <w:rPr>
          <w:rFonts w:ascii="Roboto Light" w:eastAsia="Times New Roman" w:hAnsi="Roboto Light" w:cs="Times New Roman"/>
          <w:sz w:val="24"/>
          <w:szCs w:val="24"/>
        </w:rPr>
      </w:pPr>
      <w:r w:rsidRPr="00D5620F">
        <w:rPr>
          <w:rFonts w:ascii="Roboto Light" w:eastAsia="Times New Roman" w:hAnsi="Roboto Light" w:cs="Times New Roman"/>
          <w:b/>
          <w:sz w:val="24"/>
          <w:szCs w:val="24"/>
        </w:rPr>
        <w:t xml:space="preserve">Организационно-правовое обеспечение образовательной деятельности </w:t>
      </w:r>
    </w:p>
    <w:p w14:paraId="777F5341" w14:textId="47A39D5A" w:rsidR="00D5620F" w:rsidRPr="00D5620F" w:rsidRDefault="00D9549B" w:rsidP="00D9549B">
      <w:pPr>
        <w:ind w:right="-607"/>
        <w:jc w:val="both"/>
        <w:rPr>
          <w:rFonts w:ascii="Roboto Light" w:eastAsia="Times New Roman" w:hAnsi="Roboto Light" w:cs="Times New Roman"/>
          <w:sz w:val="24"/>
          <w:szCs w:val="24"/>
        </w:rPr>
      </w:pPr>
      <w:r>
        <w:rPr>
          <w:rFonts w:ascii="Roboto Light" w:eastAsia="Times New Roman" w:hAnsi="Roboto Light" w:cs="Times New Roman"/>
          <w:sz w:val="24"/>
          <w:szCs w:val="24"/>
        </w:rPr>
        <w:t>Образовательное подразделение</w:t>
      </w:r>
      <w:r w:rsidR="00D5620F" w:rsidRPr="00D5620F">
        <w:rPr>
          <w:rFonts w:ascii="Roboto Light" w:eastAsia="Times New Roman" w:hAnsi="Roboto Light" w:cs="Times New Roman"/>
          <w:sz w:val="24"/>
          <w:szCs w:val="24"/>
        </w:rPr>
        <w:t xml:space="preserve"> в своей деятельности руководствуется:</w:t>
      </w:r>
    </w:p>
    <w:p w14:paraId="4FAD983D" w14:textId="77777777" w:rsidR="00D9549B" w:rsidRDefault="00D5620F" w:rsidP="00D9549B">
      <w:pPr>
        <w:pStyle w:val="ListParagraph"/>
        <w:numPr>
          <w:ilvl w:val="0"/>
          <w:numId w:val="9"/>
        </w:numPr>
        <w:ind w:right="-607"/>
        <w:jc w:val="both"/>
        <w:rPr>
          <w:rFonts w:ascii="Roboto Light" w:eastAsia="Times New Roman" w:hAnsi="Roboto Light" w:cs="Times New Roman"/>
          <w:sz w:val="24"/>
          <w:szCs w:val="24"/>
        </w:rPr>
      </w:pPr>
      <w:r w:rsidRPr="00D9549B">
        <w:rPr>
          <w:rFonts w:ascii="Roboto Light" w:eastAsia="Times New Roman" w:hAnsi="Roboto Light" w:cs="Times New Roman"/>
          <w:sz w:val="24"/>
          <w:szCs w:val="24"/>
        </w:rPr>
        <w:t xml:space="preserve">Конституцией Российской Федерации; </w:t>
      </w:r>
    </w:p>
    <w:p w14:paraId="6D8B49EA" w14:textId="77777777" w:rsidR="00D9549B" w:rsidRDefault="00D5620F" w:rsidP="00D9549B">
      <w:pPr>
        <w:pStyle w:val="ListParagraph"/>
        <w:numPr>
          <w:ilvl w:val="0"/>
          <w:numId w:val="9"/>
        </w:numPr>
        <w:ind w:right="-607"/>
        <w:jc w:val="both"/>
        <w:rPr>
          <w:rFonts w:ascii="Roboto Light" w:eastAsia="Times New Roman" w:hAnsi="Roboto Light" w:cs="Times New Roman"/>
          <w:sz w:val="24"/>
          <w:szCs w:val="24"/>
        </w:rPr>
      </w:pPr>
      <w:r w:rsidRPr="00D9549B">
        <w:rPr>
          <w:rFonts w:ascii="Roboto Light" w:eastAsia="Times New Roman" w:hAnsi="Roboto Light" w:cs="Times New Roman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14:paraId="68A706C4" w14:textId="77777777" w:rsidR="00D9549B" w:rsidRDefault="00D5620F" w:rsidP="00D9549B">
      <w:pPr>
        <w:pStyle w:val="ListParagraph"/>
        <w:numPr>
          <w:ilvl w:val="0"/>
          <w:numId w:val="9"/>
        </w:numPr>
        <w:ind w:right="-607"/>
        <w:jc w:val="both"/>
        <w:rPr>
          <w:rFonts w:ascii="Roboto Light" w:eastAsia="Times New Roman" w:hAnsi="Roboto Light" w:cs="Times New Roman"/>
          <w:sz w:val="24"/>
          <w:szCs w:val="24"/>
        </w:rPr>
      </w:pPr>
      <w:r w:rsidRPr="00D9549B">
        <w:rPr>
          <w:rFonts w:ascii="Roboto Light" w:eastAsia="Times New Roman" w:hAnsi="Roboto Light" w:cs="Times New Roman"/>
          <w:color w:val="333333"/>
          <w:sz w:val="24"/>
          <w:szCs w:val="24"/>
        </w:rPr>
        <w:t xml:space="preserve">Постановлением Правительства РФ от 15.09.2020 </w:t>
      </w:r>
      <w:r w:rsidRPr="00D9549B">
        <w:rPr>
          <w:rFonts w:ascii="Roboto Light" w:eastAsia="Times New Roman" w:hAnsi="Roboto Light" w:cs="Times New Roman"/>
          <w:sz w:val="24"/>
          <w:szCs w:val="24"/>
        </w:rPr>
        <w:t>№</w:t>
      </w:r>
      <w:r w:rsidRPr="00D9549B">
        <w:rPr>
          <w:rFonts w:ascii="Roboto Light" w:eastAsia="Times New Roman" w:hAnsi="Roboto Light" w:cs="Times New Roman"/>
          <w:color w:val="333333"/>
          <w:sz w:val="24"/>
          <w:szCs w:val="24"/>
        </w:rPr>
        <w:t xml:space="preserve"> 1441 </w:t>
      </w:r>
      <w:r w:rsidRPr="00D9549B">
        <w:rPr>
          <w:rFonts w:ascii="Roboto Light" w:eastAsia="Times New Roman" w:hAnsi="Roboto Light" w:cs="Times New Roman"/>
          <w:sz w:val="24"/>
          <w:szCs w:val="24"/>
        </w:rPr>
        <w:t>«</w:t>
      </w:r>
      <w:r w:rsidRPr="00D9549B">
        <w:rPr>
          <w:rFonts w:ascii="Roboto Light" w:eastAsia="Times New Roman" w:hAnsi="Roboto Light" w:cs="Times New Roman"/>
          <w:color w:val="333333"/>
          <w:sz w:val="24"/>
          <w:szCs w:val="24"/>
        </w:rPr>
        <w:t>Об утверждении Правил оказания платных образовательных услуг</w:t>
      </w:r>
      <w:r w:rsidRPr="00D9549B">
        <w:rPr>
          <w:rFonts w:ascii="Roboto Light" w:eastAsia="Times New Roman" w:hAnsi="Roboto Light" w:cs="Times New Roman"/>
          <w:sz w:val="24"/>
          <w:szCs w:val="24"/>
        </w:rPr>
        <w:t>»;</w:t>
      </w:r>
    </w:p>
    <w:p w14:paraId="40680B15" w14:textId="6CF3C20D" w:rsidR="00D9549B" w:rsidRDefault="00D5620F" w:rsidP="00D9549B">
      <w:pPr>
        <w:pStyle w:val="ListParagraph"/>
        <w:numPr>
          <w:ilvl w:val="0"/>
          <w:numId w:val="9"/>
        </w:numPr>
        <w:ind w:right="-607"/>
        <w:jc w:val="both"/>
        <w:rPr>
          <w:rFonts w:ascii="Roboto Light" w:eastAsia="Times New Roman" w:hAnsi="Roboto Light" w:cs="Times New Roman"/>
          <w:sz w:val="24"/>
          <w:szCs w:val="24"/>
        </w:rPr>
      </w:pPr>
      <w:r w:rsidRPr="00D9549B">
        <w:rPr>
          <w:rFonts w:ascii="Roboto Light" w:eastAsia="Times New Roman" w:hAnsi="Roboto Light" w:cs="Times New Roman"/>
          <w:color w:val="333333"/>
          <w:sz w:val="24"/>
          <w:szCs w:val="24"/>
        </w:rPr>
        <w:lastRenderedPageBreak/>
        <w:t>Приказ</w:t>
      </w:r>
      <w:r w:rsidR="009018F3">
        <w:rPr>
          <w:rFonts w:ascii="Roboto Light" w:eastAsia="Times New Roman" w:hAnsi="Roboto Light" w:cs="Times New Roman"/>
          <w:color w:val="333333"/>
          <w:sz w:val="24"/>
          <w:szCs w:val="24"/>
        </w:rPr>
        <w:t>ом</w:t>
      </w:r>
      <w:r w:rsidRPr="00D9549B">
        <w:rPr>
          <w:rFonts w:ascii="Roboto Light" w:eastAsia="Times New Roman" w:hAnsi="Roboto Light" w:cs="Times New Roman"/>
          <w:color w:val="333333"/>
          <w:sz w:val="24"/>
          <w:szCs w:val="24"/>
        </w:rPr>
        <w:t xml:space="preserve"> </w:t>
      </w:r>
      <w:proofErr w:type="spellStart"/>
      <w:r w:rsidRPr="00D9549B">
        <w:rPr>
          <w:rFonts w:ascii="Roboto Light" w:eastAsia="Times New Roman" w:hAnsi="Roboto Light" w:cs="Times New Roman"/>
          <w:color w:val="333333"/>
          <w:sz w:val="24"/>
          <w:szCs w:val="24"/>
        </w:rPr>
        <w:t>Минпросвещения</w:t>
      </w:r>
      <w:proofErr w:type="spellEnd"/>
      <w:r w:rsidRPr="00D9549B">
        <w:rPr>
          <w:rFonts w:ascii="Roboto Light" w:eastAsia="Times New Roman" w:hAnsi="Roboto Light" w:cs="Times New Roman"/>
          <w:color w:val="333333"/>
          <w:sz w:val="24"/>
          <w:szCs w:val="24"/>
        </w:rPr>
        <w:t xml:space="preserve"> РФ от 27.07.2022 </w:t>
      </w:r>
      <w:r w:rsidRPr="00D9549B">
        <w:rPr>
          <w:rFonts w:ascii="Roboto Light" w:eastAsia="Times New Roman" w:hAnsi="Roboto Light" w:cs="Times New Roman"/>
          <w:sz w:val="24"/>
          <w:szCs w:val="24"/>
        </w:rPr>
        <w:t>№</w:t>
      </w:r>
      <w:r w:rsidRPr="00D9549B">
        <w:rPr>
          <w:rFonts w:ascii="Roboto Light" w:eastAsia="Times New Roman" w:hAnsi="Roboto Light" w:cs="Times New Roman"/>
          <w:color w:val="333333"/>
          <w:sz w:val="24"/>
          <w:szCs w:val="24"/>
        </w:rPr>
        <w:t xml:space="preserve"> 629 </w:t>
      </w:r>
      <w:r w:rsidRPr="00D9549B">
        <w:rPr>
          <w:rFonts w:ascii="Roboto Light" w:eastAsia="Times New Roman" w:hAnsi="Roboto Light" w:cs="Times New Roman"/>
          <w:sz w:val="24"/>
          <w:szCs w:val="24"/>
        </w:rPr>
        <w:t>«</w:t>
      </w:r>
      <w:r w:rsidRPr="00D9549B">
        <w:rPr>
          <w:rFonts w:ascii="Roboto Light" w:eastAsia="Times New Roman" w:hAnsi="Roboto Light" w:cs="Times New Roman"/>
          <w:color w:val="333333"/>
          <w:sz w:val="24"/>
          <w:szCs w:val="24"/>
          <w:highlight w:val="white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D9549B">
        <w:rPr>
          <w:rFonts w:ascii="Roboto Light" w:eastAsia="Times New Roman" w:hAnsi="Roboto Light" w:cs="Times New Roman"/>
          <w:sz w:val="24"/>
          <w:szCs w:val="24"/>
        </w:rPr>
        <w:t>»;</w:t>
      </w:r>
    </w:p>
    <w:p w14:paraId="5D1D8BA8" w14:textId="39A66B1D" w:rsidR="00D5620F" w:rsidRDefault="00D5620F" w:rsidP="00D9549B">
      <w:pPr>
        <w:pStyle w:val="ListParagraph"/>
        <w:numPr>
          <w:ilvl w:val="0"/>
          <w:numId w:val="9"/>
        </w:numPr>
        <w:ind w:right="-607"/>
        <w:jc w:val="both"/>
        <w:rPr>
          <w:rFonts w:ascii="Roboto Light" w:eastAsia="Times New Roman" w:hAnsi="Roboto Light" w:cs="Times New Roman"/>
          <w:sz w:val="24"/>
          <w:szCs w:val="24"/>
        </w:rPr>
      </w:pPr>
      <w:r w:rsidRPr="00D9549B">
        <w:rPr>
          <w:rFonts w:ascii="Roboto Light" w:eastAsia="Times New Roman" w:hAnsi="Roboto Light" w:cs="Times New Roman"/>
          <w:sz w:val="24"/>
          <w:szCs w:val="24"/>
        </w:rPr>
        <w:t>иными применимыми нормативно-правовыми актами, а также внутренними локальными актами, размещенными на Официальном сайте Организации</w:t>
      </w:r>
      <w:r w:rsidR="00D9549B" w:rsidRPr="00D9549B">
        <w:rPr>
          <w:rFonts w:ascii="Roboto Light" w:eastAsia="Times New Roman" w:hAnsi="Roboto Light" w:cs="Times New Roman"/>
          <w:sz w:val="24"/>
          <w:szCs w:val="24"/>
        </w:rPr>
        <w:t>.</w:t>
      </w:r>
    </w:p>
    <w:p w14:paraId="63E3526E" w14:textId="77777777" w:rsidR="00D9549B" w:rsidRPr="00D9549B" w:rsidRDefault="00D9549B" w:rsidP="00D9549B">
      <w:pPr>
        <w:pStyle w:val="ListParagraph"/>
        <w:ind w:right="-607"/>
        <w:jc w:val="both"/>
        <w:rPr>
          <w:rFonts w:ascii="Roboto Light" w:eastAsia="Times New Roman" w:hAnsi="Roboto Light" w:cs="Times New Roman"/>
          <w:sz w:val="24"/>
          <w:szCs w:val="24"/>
        </w:rPr>
      </w:pPr>
    </w:p>
    <w:p w14:paraId="6950A293" w14:textId="77777777" w:rsidR="00917A7E" w:rsidRDefault="003860F8" w:rsidP="00917A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  <w:bookmarkStart w:id="5" w:name="_Toc164853193"/>
      <w:r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t>Оценка образовательной деятельности и организации учебного процесса</w:t>
      </w:r>
      <w:bookmarkEnd w:id="5"/>
      <w:r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t xml:space="preserve"> </w:t>
      </w:r>
    </w:p>
    <w:p w14:paraId="790A032D" w14:textId="77777777" w:rsidR="002450B4" w:rsidRDefault="002450B4" w:rsidP="002450B4">
      <w:pPr>
        <w:jc w:val="both"/>
        <w:rPr>
          <w:rFonts w:ascii="Roboto Light" w:hAnsi="Roboto Light"/>
          <w:sz w:val="24"/>
          <w:szCs w:val="24"/>
          <w:lang w:eastAsia="ru-RU"/>
        </w:rPr>
      </w:pPr>
    </w:p>
    <w:p w14:paraId="4739DCB6" w14:textId="56EB41A0" w:rsidR="002450B4" w:rsidRPr="002450B4" w:rsidRDefault="002450B4" w:rsidP="002450B4">
      <w:pPr>
        <w:jc w:val="both"/>
        <w:rPr>
          <w:rFonts w:ascii="Roboto Light" w:hAnsi="Roboto Light"/>
          <w:sz w:val="24"/>
          <w:szCs w:val="24"/>
          <w:lang w:eastAsia="ru-RU"/>
        </w:rPr>
      </w:pPr>
      <w:r>
        <w:rPr>
          <w:rFonts w:ascii="Roboto Light" w:hAnsi="Roboto Light"/>
          <w:sz w:val="24"/>
          <w:szCs w:val="24"/>
          <w:lang w:eastAsia="ru-RU"/>
        </w:rPr>
        <w:t>В Образовательном подразделении разработана и утверждена одна д</w:t>
      </w:r>
      <w:r w:rsidRPr="002450B4">
        <w:rPr>
          <w:rFonts w:ascii="Roboto Light" w:hAnsi="Roboto Light"/>
          <w:sz w:val="24"/>
          <w:szCs w:val="24"/>
          <w:lang w:eastAsia="ru-RU"/>
        </w:rPr>
        <w:t>ополнительная профессиональная программа повышения квалификации «Управление</w:t>
      </w:r>
      <w:r>
        <w:rPr>
          <w:rFonts w:ascii="Roboto Light" w:hAnsi="Roboto Light"/>
          <w:sz w:val="24"/>
          <w:szCs w:val="24"/>
          <w:lang w:eastAsia="ru-RU"/>
        </w:rPr>
        <w:t xml:space="preserve"> </w:t>
      </w:r>
      <w:r w:rsidRPr="002450B4">
        <w:rPr>
          <w:rFonts w:ascii="Roboto Light" w:hAnsi="Roboto Light"/>
          <w:sz w:val="24"/>
          <w:szCs w:val="24"/>
          <w:lang w:eastAsia="ru-RU"/>
        </w:rPr>
        <w:t>государственными, муниципальными и корпоративными закупками» (далее</w:t>
      </w:r>
      <w:r>
        <w:rPr>
          <w:rFonts w:ascii="Roboto Light" w:hAnsi="Roboto Light"/>
          <w:sz w:val="24"/>
          <w:szCs w:val="24"/>
          <w:lang w:eastAsia="ru-RU"/>
        </w:rPr>
        <w:t xml:space="preserve"> - </w:t>
      </w:r>
      <w:r w:rsidRPr="002450B4">
        <w:rPr>
          <w:rFonts w:ascii="Roboto Light" w:hAnsi="Roboto Light"/>
          <w:sz w:val="24"/>
          <w:szCs w:val="24"/>
          <w:lang w:eastAsia="ru-RU"/>
        </w:rPr>
        <w:t>«Программа</w:t>
      </w:r>
      <w:r>
        <w:rPr>
          <w:rFonts w:ascii="Roboto Light" w:hAnsi="Roboto Light"/>
          <w:sz w:val="24"/>
          <w:szCs w:val="24"/>
          <w:lang w:eastAsia="ru-RU"/>
        </w:rPr>
        <w:t>»</w:t>
      </w:r>
      <w:r w:rsidRPr="002450B4">
        <w:rPr>
          <w:rFonts w:ascii="Roboto Light" w:hAnsi="Roboto Light"/>
          <w:sz w:val="24"/>
          <w:szCs w:val="24"/>
          <w:lang w:eastAsia="ru-RU"/>
        </w:rPr>
        <w:t>)</w:t>
      </w:r>
      <w:r>
        <w:rPr>
          <w:rFonts w:ascii="Roboto Light" w:hAnsi="Roboto Light"/>
          <w:sz w:val="24"/>
          <w:szCs w:val="24"/>
          <w:lang w:eastAsia="ru-RU"/>
        </w:rPr>
        <w:t xml:space="preserve">, которая </w:t>
      </w:r>
      <w:r w:rsidRPr="002450B4">
        <w:rPr>
          <w:rFonts w:ascii="Roboto Light" w:hAnsi="Roboto Light"/>
          <w:sz w:val="24"/>
          <w:szCs w:val="24"/>
          <w:lang w:eastAsia="ru-RU"/>
        </w:rPr>
        <w:t>предусматривает изучение вопросов, связанных с осуществлением закупок заказчиками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</w:t>
      </w:r>
      <w:r w:rsidR="00D9549B">
        <w:rPr>
          <w:rFonts w:ascii="Roboto Light" w:hAnsi="Roboto Light"/>
          <w:sz w:val="24"/>
          <w:szCs w:val="24"/>
          <w:lang w:eastAsia="ru-RU"/>
        </w:rPr>
        <w:t xml:space="preserve"> </w:t>
      </w:r>
      <w:r>
        <w:rPr>
          <w:rFonts w:ascii="Roboto Light" w:hAnsi="Roboto Light"/>
          <w:sz w:val="24"/>
          <w:szCs w:val="24"/>
          <w:lang w:eastAsia="ru-RU"/>
        </w:rPr>
        <w:t xml:space="preserve">№ </w:t>
      </w:r>
      <w:r w:rsidRPr="002450B4">
        <w:rPr>
          <w:rFonts w:ascii="Roboto Light" w:hAnsi="Roboto Light"/>
          <w:sz w:val="24"/>
          <w:szCs w:val="24"/>
          <w:lang w:eastAsia="ru-RU"/>
        </w:rPr>
        <w:t>44-ФЗ (далее - «44-ФЗ») и Федеральным законом «О закупках товаров, работ, услуг отдельными видами юридических лиц» от 18.07.2011</w:t>
      </w:r>
      <w:r w:rsidR="00D9549B">
        <w:rPr>
          <w:rFonts w:ascii="Roboto Light" w:hAnsi="Roboto Light"/>
          <w:sz w:val="24"/>
          <w:szCs w:val="24"/>
          <w:lang w:eastAsia="ru-RU"/>
        </w:rPr>
        <w:t xml:space="preserve"> </w:t>
      </w:r>
      <w:r w:rsidR="00EA47D5">
        <w:rPr>
          <w:rFonts w:ascii="Roboto Light" w:hAnsi="Roboto Light"/>
          <w:sz w:val="24"/>
          <w:szCs w:val="24"/>
          <w:lang w:eastAsia="ru-RU"/>
        </w:rPr>
        <w:t>№</w:t>
      </w:r>
      <w:r w:rsidRPr="002450B4">
        <w:rPr>
          <w:rFonts w:ascii="Roboto Light" w:hAnsi="Roboto Light"/>
          <w:sz w:val="24"/>
          <w:szCs w:val="24"/>
          <w:lang w:eastAsia="ru-RU"/>
        </w:rPr>
        <w:t xml:space="preserve"> 223-ФЗ (далее - «223-Ф3»).</w:t>
      </w:r>
      <w:r>
        <w:rPr>
          <w:rFonts w:ascii="Roboto Light" w:hAnsi="Roboto Light"/>
          <w:sz w:val="24"/>
          <w:szCs w:val="24"/>
          <w:lang w:eastAsia="ru-RU"/>
        </w:rPr>
        <w:t xml:space="preserve"> </w:t>
      </w:r>
      <w:r w:rsidRPr="002450B4">
        <w:rPr>
          <w:rFonts w:ascii="Roboto Light" w:hAnsi="Roboto Light"/>
          <w:sz w:val="24"/>
          <w:szCs w:val="24"/>
          <w:lang w:eastAsia="ru-RU"/>
        </w:rPr>
        <w:t>Содержание программы представляет собой комплекс по изучению теоретических и практических особенностей по регулированию отношений, возникающих в сфере закупок.</w:t>
      </w:r>
    </w:p>
    <w:p w14:paraId="11D51F24" w14:textId="730790E1" w:rsidR="002450B4" w:rsidRPr="002450B4" w:rsidRDefault="002450B4" w:rsidP="002450B4">
      <w:pPr>
        <w:jc w:val="both"/>
        <w:rPr>
          <w:rFonts w:ascii="Roboto Light" w:hAnsi="Roboto Light"/>
          <w:sz w:val="24"/>
          <w:szCs w:val="24"/>
          <w:lang w:eastAsia="ru-RU"/>
        </w:rPr>
      </w:pPr>
      <w:r w:rsidRPr="002450B4">
        <w:rPr>
          <w:rFonts w:ascii="Roboto Light" w:hAnsi="Roboto Light"/>
          <w:sz w:val="24"/>
          <w:szCs w:val="24"/>
          <w:lang w:eastAsia="ru-RU"/>
        </w:rPr>
        <w:t>Освоение программы дает обучающимся возможность подготовиться к организации и осуществлению закупочной деятельности. Обучение по Программе позволит обучающимся получить системные представления о целях, задачах, принципах контрактной системы в сфере закупок, о необходимых этапах планирования и организации закупочных процедур, способах определения поставщика, заключения и исполнения контракта по результатам процедур закупок, обязательной отчетности заказчика, а также административной и судебной практике.</w:t>
      </w:r>
    </w:p>
    <w:p w14:paraId="4D791716" w14:textId="5FE19400" w:rsidR="007C026A" w:rsidRPr="007C026A" w:rsidRDefault="002450B4" w:rsidP="002450B4">
      <w:pPr>
        <w:jc w:val="both"/>
        <w:rPr>
          <w:rFonts w:ascii="Roboto Light" w:hAnsi="Roboto Light"/>
          <w:sz w:val="24"/>
          <w:szCs w:val="24"/>
          <w:lang w:eastAsia="ru-RU"/>
        </w:rPr>
      </w:pPr>
      <w:r w:rsidRPr="002450B4">
        <w:rPr>
          <w:rFonts w:ascii="Roboto Light" w:hAnsi="Roboto Light"/>
          <w:sz w:val="24"/>
          <w:szCs w:val="24"/>
          <w:lang w:eastAsia="ru-RU"/>
        </w:rPr>
        <w:t>Данная Программа разработана на основе профессионального стандарта 08.026 «Специалист</w:t>
      </w:r>
      <w:r>
        <w:rPr>
          <w:rFonts w:ascii="Roboto Light" w:hAnsi="Roboto Light"/>
          <w:sz w:val="24"/>
          <w:szCs w:val="24"/>
          <w:lang w:eastAsia="ru-RU"/>
        </w:rPr>
        <w:t xml:space="preserve"> </w:t>
      </w:r>
      <w:r w:rsidRPr="002450B4">
        <w:rPr>
          <w:rFonts w:ascii="Roboto Light" w:hAnsi="Roboto Light"/>
          <w:sz w:val="24"/>
          <w:szCs w:val="24"/>
          <w:lang w:eastAsia="ru-RU"/>
        </w:rPr>
        <w:t xml:space="preserve">в сфере закупок» (утвержден Приказом Минтруда России от 10.09.2015 </w:t>
      </w:r>
      <w:r w:rsidR="00EA47D5">
        <w:rPr>
          <w:rFonts w:ascii="Roboto Light" w:hAnsi="Roboto Light"/>
          <w:sz w:val="24"/>
          <w:szCs w:val="24"/>
          <w:lang w:eastAsia="ru-RU"/>
        </w:rPr>
        <w:t xml:space="preserve">№ </w:t>
      </w:r>
      <w:r w:rsidRPr="002450B4">
        <w:rPr>
          <w:rFonts w:ascii="Roboto Light" w:hAnsi="Roboto Light"/>
          <w:sz w:val="24"/>
          <w:szCs w:val="24"/>
          <w:lang w:eastAsia="ru-RU"/>
        </w:rPr>
        <w:t>625н).</w:t>
      </w:r>
    </w:p>
    <w:p w14:paraId="7CB31F0C" w14:textId="314D32B3" w:rsidR="007C026A" w:rsidRPr="007C026A" w:rsidRDefault="002450B4" w:rsidP="002450B4">
      <w:pPr>
        <w:jc w:val="both"/>
        <w:rPr>
          <w:rFonts w:ascii="Roboto Light" w:hAnsi="Roboto Light"/>
          <w:sz w:val="24"/>
          <w:szCs w:val="24"/>
          <w:lang w:eastAsia="ru-RU"/>
        </w:rPr>
      </w:pPr>
      <w:r w:rsidRPr="002450B4">
        <w:rPr>
          <w:rFonts w:ascii="Roboto Light" w:hAnsi="Roboto Light"/>
          <w:sz w:val="24"/>
          <w:szCs w:val="24"/>
          <w:lang w:eastAsia="ru-RU"/>
        </w:rPr>
        <w:t>В Образовательном подразделении устанавливаются следующие основные виды учебных занятий: лекция, практического занятие, консультация, практика. Возможно использование и других видов занятий.</w:t>
      </w:r>
    </w:p>
    <w:p w14:paraId="14756973" w14:textId="77777777" w:rsidR="00917A7E" w:rsidRPr="00E7077F" w:rsidRDefault="003860F8" w:rsidP="00917A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  <w:bookmarkStart w:id="6" w:name="_Toc164853194"/>
      <w:r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t>Оценка системы управления образовательной организации</w:t>
      </w:r>
      <w:bookmarkEnd w:id="6"/>
      <w:r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t xml:space="preserve"> </w:t>
      </w:r>
    </w:p>
    <w:p w14:paraId="0E4350E4" w14:textId="77777777" w:rsidR="007C026A" w:rsidRDefault="007C026A" w:rsidP="007C026A">
      <w:pPr>
        <w:contextualSpacing/>
        <w:jc w:val="both"/>
        <w:rPr>
          <w:rFonts w:ascii="Roboto Light" w:eastAsia="Times New Roman" w:hAnsi="Roboto Light" w:cs="Times New Roman"/>
          <w:bCs/>
          <w:sz w:val="24"/>
          <w:szCs w:val="24"/>
          <w:lang w:eastAsia="ru-RU"/>
        </w:rPr>
      </w:pPr>
    </w:p>
    <w:p w14:paraId="4907A40B" w14:textId="2B91A9D6" w:rsidR="007C026A" w:rsidRDefault="007C026A" w:rsidP="007C026A">
      <w:pPr>
        <w:contextualSpacing/>
        <w:jc w:val="both"/>
        <w:rPr>
          <w:rFonts w:ascii="Roboto Light" w:eastAsia="Times New Roman" w:hAnsi="Roboto Light" w:cs="Times New Roman"/>
          <w:bCs/>
          <w:sz w:val="24"/>
          <w:szCs w:val="24"/>
          <w:lang w:eastAsia="ru-RU"/>
        </w:rPr>
      </w:pPr>
      <w:r w:rsidRPr="007C026A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 xml:space="preserve">Управление </w:t>
      </w:r>
      <w:r w:rsidR="00EA47D5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>Образовательным подразделением</w:t>
      </w:r>
      <w:r w:rsidRPr="007C026A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 xml:space="preserve"> осуществляется в соответствии с действующим</w:t>
      </w:r>
      <w:r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 xml:space="preserve"> </w:t>
      </w:r>
      <w:r w:rsidRPr="007C026A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>законодательством, на основании Устава с соблюдением принципов единоначалия и</w:t>
      </w:r>
      <w:r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 xml:space="preserve"> </w:t>
      </w:r>
      <w:r w:rsidRPr="007C026A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>коллегиальности</w:t>
      </w:r>
      <w:r w:rsidR="008F1756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>, а также е</w:t>
      </w:r>
      <w:r w:rsidRPr="007C026A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 xml:space="preserve">диноличным исполнительным органом </w:t>
      </w:r>
      <w:r w:rsidR="008F1756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 xml:space="preserve">Общества. </w:t>
      </w:r>
    </w:p>
    <w:p w14:paraId="77879B7E" w14:textId="77777777" w:rsidR="007C026A" w:rsidRPr="007C026A" w:rsidRDefault="007C026A" w:rsidP="007C026A">
      <w:pPr>
        <w:contextualSpacing/>
        <w:jc w:val="both"/>
        <w:rPr>
          <w:rFonts w:ascii="Roboto Light" w:eastAsia="Times New Roman" w:hAnsi="Roboto Light" w:cs="Times New Roman"/>
          <w:bCs/>
          <w:sz w:val="24"/>
          <w:szCs w:val="24"/>
          <w:lang w:eastAsia="ru-RU"/>
        </w:rPr>
      </w:pPr>
    </w:p>
    <w:p w14:paraId="452D23A5" w14:textId="132DBB4B" w:rsidR="007C026A" w:rsidRPr="007C026A" w:rsidRDefault="007C026A" w:rsidP="007C026A">
      <w:pPr>
        <w:contextualSpacing/>
        <w:jc w:val="both"/>
        <w:rPr>
          <w:rFonts w:ascii="Roboto Light" w:eastAsia="Times New Roman" w:hAnsi="Roboto Light" w:cs="Times New Roman"/>
          <w:bCs/>
          <w:sz w:val="24"/>
          <w:szCs w:val="24"/>
          <w:lang w:eastAsia="ru-RU"/>
        </w:rPr>
      </w:pPr>
      <w:r w:rsidRPr="007C026A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>Коллегиальным орган</w:t>
      </w:r>
      <w:r w:rsidR="008F1756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>ом</w:t>
      </w:r>
      <w:r w:rsidRPr="007C026A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 xml:space="preserve"> управления </w:t>
      </w:r>
      <w:r w:rsidR="008F1756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>Общества</w:t>
      </w:r>
      <w:r w:rsidRPr="007C026A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 xml:space="preserve"> явля</w:t>
      </w:r>
      <w:r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>е</w:t>
      </w:r>
      <w:r w:rsidRPr="007C026A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>тся</w:t>
      </w:r>
      <w:r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 xml:space="preserve"> </w:t>
      </w:r>
      <w:r w:rsidRPr="007C026A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>Общее собрание</w:t>
      </w:r>
      <w:r w:rsidR="00EA47D5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 xml:space="preserve"> </w:t>
      </w:r>
      <w:r w:rsidR="00D9549B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 xml:space="preserve">участников </w:t>
      </w:r>
      <w:r w:rsidR="00EA47D5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>Общества.</w:t>
      </w:r>
      <w:r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 xml:space="preserve"> </w:t>
      </w:r>
    </w:p>
    <w:p w14:paraId="4B292E9B" w14:textId="77777777" w:rsidR="007C026A" w:rsidRDefault="007C026A" w:rsidP="007C026A">
      <w:pPr>
        <w:contextualSpacing/>
        <w:jc w:val="both"/>
        <w:rPr>
          <w:rFonts w:ascii="Roboto Light" w:eastAsia="Times New Roman" w:hAnsi="Roboto Light" w:cs="Times New Roman"/>
          <w:bCs/>
          <w:sz w:val="24"/>
          <w:szCs w:val="24"/>
          <w:lang w:eastAsia="ru-RU"/>
        </w:rPr>
      </w:pPr>
    </w:p>
    <w:p w14:paraId="7B50C1EA" w14:textId="2865242A" w:rsidR="007C026A" w:rsidRPr="007C026A" w:rsidRDefault="007C026A" w:rsidP="007C026A">
      <w:pPr>
        <w:contextualSpacing/>
        <w:jc w:val="both"/>
        <w:rPr>
          <w:rFonts w:ascii="Roboto Light" w:eastAsia="Times New Roman" w:hAnsi="Roboto Light" w:cs="Times New Roman"/>
          <w:bCs/>
          <w:sz w:val="24"/>
          <w:szCs w:val="24"/>
          <w:lang w:eastAsia="ru-RU"/>
        </w:rPr>
      </w:pPr>
      <w:r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lastRenderedPageBreak/>
        <w:t xml:space="preserve">Все органы </w:t>
      </w:r>
      <w:r w:rsidRPr="007C026A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>работают в рамках своей компетенции и в полном объеме реализуют свои права</w:t>
      </w:r>
      <w:r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 xml:space="preserve"> </w:t>
      </w:r>
      <w:r w:rsidRPr="007C026A">
        <w:rPr>
          <w:rFonts w:ascii="Roboto Light" w:eastAsia="Times New Roman" w:hAnsi="Roboto Light" w:cs="Times New Roman"/>
          <w:bCs/>
          <w:sz w:val="24"/>
          <w:szCs w:val="24"/>
          <w:lang w:eastAsia="ru-RU"/>
        </w:rPr>
        <w:t xml:space="preserve">и исполняют обязанности. </w:t>
      </w:r>
    </w:p>
    <w:p w14:paraId="3C032A97" w14:textId="77777777" w:rsidR="00D8350A" w:rsidRPr="00EA47D5" w:rsidRDefault="00D8350A" w:rsidP="00EA47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</w:p>
    <w:p w14:paraId="64ABD202" w14:textId="77777777" w:rsidR="00917A7E" w:rsidRDefault="003860F8" w:rsidP="00917A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  <w:bookmarkStart w:id="7" w:name="_Toc164853195"/>
      <w:r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t>Оценка содержания и качества подготовки</w:t>
      </w:r>
      <w:bookmarkEnd w:id="7"/>
      <w:r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t xml:space="preserve"> </w:t>
      </w:r>
    </w:p>
    <w:p w14:paraId="70B8007E" w14:textId="77777777" w:rsidR="002C0BFD" w:rsidRPr="002C0BFD" w:rsidRDefault="002C0BFD" w:rsidP="002C0BFD">
      <w:pPr>
        <w:rPr>
          <w:rFonts w:ascii="Roboto Light" w:hAnsi="Roboto Light"/>
          <w:sz w:val="24"/>
          <w:szCs w:val="24"/>
          <w:lang w:eastAsia="ru-RU"/>
        </w:rPr>
      </w:pPr>
    </w:p>
    <w:p w14:paraId="1B901201" w14:textId="09CA0D14" w:rsidR="002C0BFD" w:rsidRPr="002C0BFD" w:rsidRDefault="002C0BFD" w:rsidP="002C0BFD">
      <w:pPr>
        <w:jc w:val="both"/>
        <w:rPr>
          <w:rFonts w:ascii="Roboto Light" w:hAnsi="Roboto Light"/>
          <w:sz w:val="24"/>
          <w:szCs w:val="24"/>
          <w:lang w:eastAsia="ru-RU"/>
        </w:rPr>
      </w:pPr>
      <w:r w:rsidRPr="002C0BFD">
        <w:rPr>
          <w:rFonts w:ascii="Roboto Light" w:hAnsi="Roboto Light"/>
          <w:sz w:val="24"/>
          <w:szCs w:val="24"/>
          <w:lang w:eastAsia="ru-RU"/>
        </w:rPr>
        <w:t xml:space="preserve">В 2023 году Образовательным подразделением «Ки Консалтинг Групп» не реализовывались образовательные программы, обучение не проводилось. </w:t>
      </w:r>
    </w:p>
    <w:p w14:paraId="1492C81F" w14:textId="77777777" w:rsidR="00763077" w:rsidRDefault="00763077" w:rsidP="007630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</w:p>
    <w:p w14:paraId="772C9ED2" w14:textId="2E71207E" w:rsidR="00763077" w:rsidRDefault="003860F8" w:rsidP="00D954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  <w:bookmarkStart w:id="8" w:name="_Toc164853196"/>
      <w:r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t>Оценка кадрового обеспечения</w:t>
      </w:r>
      <w:bookmarkEnd w:id="8"/>
    </w:p>
    <w:p w14:paraId="53C08782" w14:textId="77777777" w:rsidR="00D9549B" w:rsidRPr="00D9549B" w:rsidRDefault="00D9549B" w:rsidP="00D9549B">
      <w:pPr>
        <w:pStyle w:val="ListParagraph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</w:p>
    <w:p w14:paraId="7EEFC79E" w14:textId="610B94CF" w:rsidR="00917A7E" w:rsidRPr="007C026A" w:rsidRDefault="00763077" w:rsidP="007C026A">
      <w:pPr>
        <w:jc w:val="both"/>
        <w:rPr>
          <w:rFonts w:ascii="Roboto Light" w:hAnsi="Roboto Light"/>
          <w:sz w:val="24"/>
          <w:szCs w:val="24"/>
          <w:lang w:eastAsia="ru-RU"/>
        </w:rPr>
      </w:pPr>
      <w:r w:rsidRPr="00763077">
        <w:rPr>
          <w:rFonts w:ascii="Roboto Light" w:hAnsi="Roboto Light"/>
          <w:sz w:val="24"/>
          <w:szCs w:val="24"/>
          <w:lang w:eastAsia="ru-RU"/>
        </w:rPr>
        <w:t>Всего педагогических и руководящих работнико</w:t>
      </w:r>
      <w:r>
        <w:rPr>
          <w:rFonts w:ascii="Roboto Light" w:hAnsi="Roboto Light"/>
          <w:sz w:val="24"/>
          <w:szCs w:val="24"/>
          <w:lang w:eastAsia="ru-RU"/>
        </w:rPr>
        <w:t xml:space="preserve">в – 2 человека. </w:t>
      </w:r>
    </w:p>
    <w:p w14:paraId="1FF108D7" w14:textId="5BEA0514" w:rsidR="00D8350A" w:rsidRDefault="003860F8" w:rsidP="00D835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  <w:bookmarkStart w:id="9" w:name="_Toc164853197"/>
      <w:r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t>Качество библиотечно-информационного обеспечения</w:t>
      </w:r>
      <w:bookmarkEnd w:id="9"/>
    </w:p>
    <w:p w14:paraId="78ECF7A5" w14:textId="77777777" w:rsidR="00D8350A" w:rsidRPr="00D8350A" w:rsidRDefault="00D8350A" w:rsidP="00D8350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</w:p>
    <w:p w14:paraId="266F166E" w14:textId="00622B9E" w:rsidR="00D8350A" w:rsidRDefault="00D8350A" w:rsidP="00D8350A">
      <w:pPr>
        <w:jc w:val="both"/>
        <w:rPr>
          <w:rFonts w:ascii="Roboto Light" w:hAnsi="Roboto Light"/>
          <w:sz w:val="24"/>
          <w:szCs w:val="24"/>
          <w:lang w:eastAsia="ru-RU"/>
        </w:rPr>
      </w:pPr>
      <w:r>
        <w:rPr>
          <w:rFonts w:ascii="Roboto Light" w:hAnsi="Roboto Light"/>
          <w:sz w:val="24"/>
          <w:szCs w:val="24"/>
          <w:lang w:eastAsia="ru-RU"/>
        </w:rPr>
        <w:t>Образовательное подразделение «Ки Консалтинг Групп» обеспечено актуальными научными материалами для реализации утвержденной образовательной программ</w:t>
      </w:r>
      <w:r w:rsidR="00EA47D5">
        <w:rPr>
          <w:rFonts w:ascii="Roboto Light" w:hAnsi="Roboto Light"/>
          <w:sz w:val="24"/>
          <w:szCs w:val="24"/>
          <w:lang w:eastAsia="ru-RU"/>
        </w:rPr>
        <w:t>ы</w:t>
      </w:r>
      <w:r>
        <w:rPr>
          <w:rFonts w:ascii="Roboto Light" w:hAnsi="Roboto Light"/>
          <w:sz w:val="24"/>
          <w:szCs w:val="24"/>
          <w:lang w:eastAsia="ru-RU"/>
        </w:rPr>
        <w:t xml:space="preserve">. </w:t>
      </w:r>
    </w:p>
    <w:p w14:paraId="340ACBD3" w14:textId="7CECE08A" w:rsidR="00D8350A" w:rsidRPr="00D8350A" w:rsidRDefault="00D8350A" w:rsidP="00D8350A">
      <w:pPr>
        <w:jc w:val="both"/>
        <w:rPr>
          <w:rFonts w:ascii="Roboto Light" w:hAnsi="Roboto Light"/>
          <w:sz w:val="24"/>
          <w:szCs w:val="24"/>
          <w:lang w:eastAsia="ru-RU"/>
        </w:rPr>
      </w:pPr>
      <w:r w:rsidRPr="00D8350A">
        <w:rPr>
          <w:rFonts w:ascii="Roboto Light" w:hAnsi="Roboto Light"/>
          <w:sz w:val="24"/>
          <w:szCs w:val="24"/>
          <w:lang w:eastAsia="ru-RU"/>
        </w:rPr>
        <w:t>Список литературы:</w:t>
      </w:r>
    </w:p>
    <w:p w14:paraId="7206458F" w14:textId="77777777" w:rsidR="00D9549B" w:rsidRDefault="00D8350A" w:rsidP="00D8350A">
      <w:pPr>
        <w:pStyle w:val="ListParagraph"/>
        <w:numPr>
          <w:ilvl w:val="0"/>
          <w:numId w:val="10"/>
        </w:numPr>
        <w:jc w:val="both"/>
        <w:rPr>
          <w:rFonts w:ascii="Roboto Light" w:hAnsi="Roboto Light"/>
          <w:sz w:val="24"/>
          <w:szCs w:val="24"/>
          <w:lang w:eastAsia="ru-RU"/>
        </w:rPr>
      </w:pPr>
      <w:r w:rsidRPr="00D9549B">
        <w:rPr>
          <w:rFonts w:ascii="Roboto Light" w:hAnsi="Roboto Light"/>
          <w:sz w:val="24"/>
          <w:szCs w:val="24"/>
          <w:lang w:eastAsia="ru-RU"/>
        </w:rPr>
        <w:t>﻿﻿﻿Государственные и муниципальные закупки - 2020. Сборник докладов XV Всероссийской практической конференции-семинара - М.: ООО «Компания Ладья», 2020.</w:t>
      </w:r>
    </w:p>
    <w:p w14:paraId="3970A967" w14:textId="77777777" w:rsidR="00D9549B" w:rsidRDefault="00D8350A" w:rsidP="00D8350A">
      <w:pPr>
        <w:pStyle w:val="ListParagraph"/>
        <w:numPr>
          <w:ilvl w:val="0"/>
          <w:numId w:val="10"/>
        </w:numPr>
        <w:jc w:val="both"/>
        <w:rPr>
          <w:rFonts w:ascii="Roboto Light" w:hAnsi="Roboto Light"/>
          <w:sz w:val="24"/>
          <w:szCs w:val="24"/>
          <w:lang w:eastAsia="ru-RU"/>
        </w:rPr>
      </w:pPr>
      <w:r w:rsidRPr="00D9549B">
        <w:rPr>
          <w:rFonts w:ascii="Roboto Light" w:hAnsi="Roboto Light"/>
          <w:sz w:val="24"/>
          <w:szCs w:val="24"/>
          <w:lang w:eastAsia="ru-RU"/>
        </w:rPr>
        <w:t>Корпоративные закупки - 2020: практика применения Федерального закона Nº 223-Ф3. Сборник докладов VII Всероссийской практической конференции-семинара. - М.: ООО «Компания Ладья», 2020.</w:t>
      </w:r>
    </w:p>
    <w:p w14:paraId="13E38D3C" w14:textId="77777777" w:rsidR="00D9549B" w:rsidRPr="00453795" w:rsidRDefault="00D8350A" w:rsidP="00D8350A">
      <w:pPr>
        <w:pStyle w:val="ListParagraph"/>
        <w:numPr>
          <w:ilvl w:val="0"/>
          <w:numId w:val="10"/>
        </w:numPr>
        <w:jc w:val="both"/>
        <w:rPr>
          <w:rFonts w:ascii="Roboto Light" w:hAnsi="Roboto Light"/>
          <w:color w:val="000000" w:themeColor="text1"/>
          <w:sz w:val="24"/>
          <w:szCs w:val="24"/>
          <w:lang w:eastAsia="ru-RU"/>
        </w:rPr>
      </w:pPr>
      <w:r w:rsidRPr="00D9549B">
        <w:rPr>
          <w:rFonts w:ascii="Roboto Light" w:hAnsi="Roboto Light"/>
          <w:sz w:val="24"/>
          <w:szCs w:val="24"/>
          <w:lang w:eastAsia="ru-RU"/>
        </w:rPr>
        <w:t xml:space="preserve">Правовое регулирование контрактной системы. Сборник нормативных актов. 10-е издание/А.А. </w:t>
      </w:r>
      <w:proofErr w:type="spellStart"/>
      <w:r w:rsidRPr="00D9549B">
        <w:rPr>
          <w:rFonts w:ascii="Roboto Light" w:hAnsi="Roboto Light"/>
          <w:sz w:val="24"/>
          <w:szCs w:val="24"/>
          <w:lang w:eastAsia="ru-RU"/>
        </w:rPr>
        <w:t>Храмкин</w:t>
      </w:r>
      <w:proofErr w:type="spellEnd"/>
      <w:r w:rsidRPr="00D9549B">
        <w:rPr>
          <w:rFonts w:ascii="Roboto Light" w:hAnsi="Roboto Light"/>
          <w:sz w:val="24"/>
          <w:szCs w:val="24"/>
          <w:lang w:eastAsia="ru-RU"/>
        </w:rPr>
        <w:t xml:space="preserve">, О.М. Воробьева, В.В. Кошелева и </w:t>
      </w:r>
      <w:proofErr w:type="spellStart"/>
      <w:r w:rsidRPr="00D9549B">
        <w:rPr>
          <w:rFonts w:ascii="Roboto Light" w:hAnsi="Roboto Light"/>
          <w:sz w:val="24"/>
          <w:szCs w:val="24"/>
          <w:lang w:eastAsia="ru-RU"/>
        </w:rPr>
        <w:t>др</w:t>
      </w:r>
      <w:proofErr w:type="spellEnd"/>
      <w:r w:rsidRPr="00D9549B">
        <w:rPr>
          <w:rFonts w:ascii="Roboto Light" w:hAnsi="Roboto Light"/>
          <w:sz w:val="24"/>
          <w:szCs w:val="24"/>
          <w:lang w:eastAsia="ru-RU"/>
        </w:rPr>
        <w:t xml:space="preserve">; под ред. А.А. </w:t>
      </w:r>
      <w:proofErr w:type="spellStart"/>
      <w:r w:rsidRPr="00453795">
        <w:rPr>
          <w:rFonts w:ascii="Roboto Light" w:hAnsi="Roboto Light"/>
          <w:color w:val="000000" w:themeColor="text1"/>
          <w:sz w:val="24"/>
          <w:szCs w:val="24"/>
          <w:lang w:eastAsia="ru-RU"/>
        </w:rPr>
        <w:t>Храмкина</w:t>
      </w:r>
      <w:proofErr w:type="spellEnd"/>
      <w:r w:rsidRPr="00453795">
        <w:rPr>
          <w:rFonts w:ascii="Roboto Light" w:hAnsi="Roboto Light"/>
          <w:color w:val="000000" w:themeColor="text1"/>
          <w:sz w:val="24"/>
          <w:szCs w:val="24"/>
          <w:lang w:eastAsia="ru-RU"/>
        </w:rPr>
        <w:t xml:space="preserve"> - М.: ООО «Компания Ладья», 2020.</w:t>
      </w:r>
    </w:p>
    <w:p w14:paraId="3CEDAC88" w14:textId="77777777" w:rsidR="00453795" w:rsidRDefault="00D8350A" w:rsidP="00453795">
      <w:pPr>
        <w:pStyle w:val="ListParagraph"/>
        <w:numPr>
          <w:ilvl w:val="0"/>
          <w:numId w:val="10"/>
        </w:numPr>
        <w:jc w:val="both"/>
        <w:rPr>
          <w:rFonts w:ascii="Roboto Light" w:hAnsi="Roboto Light"/>
          <w:color w:val="000000" w:themeColor="text1"/>
          <w:sz w:val="24"/>
          <w:szCs w:val="24"/>
          <w:lang w:eastAsia="ru-RU"/>
        </w:rPr>
      </w:pPr>
      <w:r w:rsidRPr="00453795">
        <w:rPr>
          <w:rFonts w:ascii="Roboto Light" w:hAnsi="Roboto Light"/>
          <w:color w:val="000000" w:themeColor="text1"/>
          <w:sz w:val="24"/>
          <w:szCs w:val="24"/>
          <w:lang w:eastAsia="ru-RU"/>
        </w:rPr>
        <w:t xml:space="preserve">Управление закупками по Закону 223-ФЗ. Практическое руководство. Изд. 2-е, доп. и </w:t>
      </w:r>
      <w:proofErr w:type="spellStart"/>
      <w:proofErr w:type="gramStart"/>
      <w:r w:rsidRPr="00453795">
        <w:rPr>
          <w:rFonts w:ascii="Roboto Light" w:hAnsi="Roboto Light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Pr="00453795">
        <w:rPr>
          <w:rFonts w:ascii="Roboto Light" w:hAnsi="Roboto Light"/>
          <w:color w:val="000000" w:themeColor="text1"/>
          <w:sz w:val="24"/>
          <w:szCs w:val="24"/>
          <w:lang w:eastAsia="ru-RU"/>
        </w:rPr>
        <w:t>./</w:t>
      </w:r>
      <w:proofErr w:type="gramEnd"/>
      <w:r w:rsidRPr="00453795">
        <w:rPr>
          <w:rFonts w:ascii="Roboto Light" w:hAnsi="Roboto Light"/>
          <w:color w:val="000000" w:themeColor="text1"/>
          <w:sz w:val="24"/>
          <w:szCs w:val="24"/>
          <w:lang w:eastAsia="ru-RU"/>
        </w:rPr>
        <w:t xml:space="preserve"> А.А. </w:t>
      </w:r>
      <w:proofErr w:type="spellStart"/>
      <w:r w:rsidRPr="00453795">
        <w:rPr>
          <w:rFonts w:ascii="Roboto Light" w:hAnsi="Roboto Light"/>
          <w:color w:val="000000" w:themeColor="text1"/>
          <w:sz w:val="24"/>
          <w:szCs w:val="24"/>
          <w:lang w:eastAsia="ru-RU"/>
        </w:rPr>
        <w:t>Храмкин</w:t>
      </w:r>
      <w:proofErr w:type="spellEnd"/>
      <w:r w:rsidRPr="00453795">
        <w:rPr>
          <w:rFonts w:ascii="Roboto Light" w:hAnsi="Roboto Light"/>
          <w:color w:val="000000" w:themeColor="text1"/>
          <w:sz w:val="24"/>
          <w:szCs w:val="24"/>
          <w:lang w:eastAsia="ru-RU"/>
        </w:rPr>
        <w:t xml:space="preserve">, О.М. Воробьева, В.В. Кошелева и др.; под ред. А. А. </w:t>
      </w:r>
      <w:proofErr w:type="spellStart"/>
      <w:r w:rsidRPr="00453795">
        <w:rPr>
          <w:rFonts w:ascii="Roboto Light" w:hAnsi="Roboto Light"/>
          <w:color w:val="000000" w:themeColor="text1"/>
          <w:sz w:val="24"/>
          <w:szCs w:val="24"/>
          <w:lang w:eastAsia="ru-RU"/>
        </w:rPr>
        <w:t>Храмкина</w:t>
      </w:r>
      <w:proofErr w:type="spellEnd"/>
      <w:r w:rsidRPr="00453795">
        <w:rPr>
          <w:rFonts w:ascii="Roboto Light" w:hAnsi="Roboto Light"/>
          <w:color w:val="000000" w:themeColor="text1"/>
          <w:sz w:val="24"/>
          <w:szCs w:val="24"/>
          <w:lang w:eastAsia="ru-RU"/>
        </w:rPr>
        <w:t>. - М.: ООО «Компания Ладья», 2020.</w:t>
      </w:r>
    </w:p>
    <w:p w14:paraId="571E33BB" w14:textId="02170B3C" w:rsidR="00453795" w:rsidRPr="00453795" w:rsidRDefault="00453795" w:rsidP="00453795">
      <w:pPr>
        <w:pStyle w:val="ListParagraph"/>
        <w:numPr>
          <w:ilvl w:val="0"/>
          <w:numId w:val="10"/>
        </w:numPr>
        <w:jc w:val="both"/>
        <w:rPr>
          <w:rFonts w:ascii="Roboto Light" w:hAnsi="Roboto Light"/>
          <w:color w:val="000000" w:themeColor="text1"/>
          <w:sz w:val="24"/>
          <w:szCs w:val="24"/>
          <w:lang w:eastAsia="ru-RU"/>
        </w:rPr>
      </w:pPr>
      <w:r w:rsidRPr="00453795">
        <w:rPr>
          <w:rFonts w:ascii="Roboto Light" w:hAnsi="Roboto Light" w:cs="Helvetica Neue"/>
          <w:color w:val="000000" w:themeColor="text1"/>
          <w:sz w:val="24"/>
          <w:szCs w:val="24"/>
        </w:rPr>
        <w:t xml:space="preserve">Руководство по закупкам, [учебное пособие], Нац. </w:t>
      </w:r>
      <w:proofErr w:type="spellStart"/>
      <w:r w:rsidRPr="00453795">
        <w:rPr>
          <w:rFonts w:ascii="Roboto Light" w:hAnsi="Roboto Light" w:cs="Helvetica Neue"/>
          <w:color w:val="000000" w:themeColor="text1"/>
          <w:sz w:val="24"/>
          <w:szCs w:val="24"/>
        </w:rPr>
        <w:t>исслед</w:t>
      </w:r>
      <w:proofErr w:type="spellEnd"/>
      <w:r w:rsidRPr="00453795">
        <w:rPr>
          <w:rFonts w:ascii="Roboto Light" w:hAnsi="Roboto Light" w:cs="Helvetica Neue"/>
          <w:color w:val="000000" w:themeColor="text1"/>
          <w:sz w:val="24"/>
          <w:szCs w:val="24"/>
        </w:rPr>
        <w:t xml:space="preserve">. ун-т Высшая школа </w:t>
      </w:r>
      <w:r w:rsidR="00C570A7" w:rsidRPr="00453795">
        <w:rPr>
          <w:rFonts w:ascii="Roboto Light" w:hAnsi="Roboto Light" w:cs="Helvetica Neue"/>
          <w:color w:val="000000" w:themeColor="text1"/>
          <w:sz w:val="24"/>
          <w:szCs w:val="24"/>
        </w:rPr>
        <w:t>экономики;</w:t>
      </w:r>
      <w:r w:rsidRPr="00453795">
        <w:rPr>
          <w:rFonts w:ascii="Roboto Light" w:hAnsi="Roboto Light" w:cs="Helvetica Neue"/>
          <w:color w:val="000000" w:themeColor="text1"/>
          <w:sz w:val="24"/>
          <w:szCs w:val="24"/>
        </w:rPr>
        <w:t xml:space="preserve"> под ред. Н. Димитри, Г. Пига, Дж. </w:t>
      </w:r>
      <w:proofErr w:type="spellStart"/>
      <w:proofErr w:type="gramStart"/>
      <w:r w:rsidRPr="00453795">
        <w:rPr>
          <w:rFonts w:ascii="Roboto Light" w:hAnsi="Roboto Light" w:cs="Helvetica Neue"/>
          <w:color w:val="000000" w:themeColor="text1"/>
          <w:sz w:val="24"/>
          <w:szCs w:val="24"/>
        </w:rPr>
        <w:t>Спаньоло</w:t>
      </w:r>
      <w:proofErr w:type="spellEnd"/>
      <w:r w:rsidRPr="00453795">
        <w:rPr>
          <w:rFonts w:ascii="Roboto Light" w:hAnsi="Roboto Light" w:cs="Helvetica Neue"/>
          <w:color w:val="000000" w:themeColor="text1"/>
          <w:sz w:val="24"/>
          <w:szCs w:val="24"/>
        </w:rPr>
        <w:t xml:space="preserve"> ;</w:t>
      </w:r>
      <w:proofErr w:type="gramEnd"/>
      <w:r w:rsidRPr="00453795">
        <w:rPr>
          <w:rFonts w:ascii="Roboto Light" w:hAnsi="Roboto Light" w:cs="Helvetica Neue"/>
          <w:color w:val="000000" w:themeColor="text1"/>
          <w:sz w:val="24"/>
          <w:szCs w:val="24"/>
        </w:rPr>
        <w:t xml:space="preserve"> пер. с англ. М. М. </w:t>
      </w:r>
      <w:proofErr w:type="spellStart"/>
      <w:r w:rsidRPr="00453795">
        <w:rPr>
          <w:rFonts w:ascii="Roboto Light" w:hAnsi="Roboto Light" w:cs="Helvetica Neue"/>
          <w:color w:val="000000" w:themeColor="text1"/>
          <w:sz w:val="24"/>
          <w:szCs w:val="24"/>
        </w:rPr>
        <w:t>Форже</w:t>
      </w:r>
      <w:proofErr w:type="spellEnd"/>
      <w:r w:rsidRPr="00453795">
        <w:rPr>
          <w:rFonts w:ascii="Roboto Light" w:hAnsi="Roboto Light" w:cs="Helvetica Neue"/>
          <w:color w:val="000000" w:themeColor="text1"/>
          <w:sz w:val="24"/>
          <w:szCs w:val="24"/>
        </w:rPr>
        <w:t xml:space="preserve">, Е. В. </w:t>
      </w:r>
      <w:proofErr w:type="spellStart"/>
      <w:r w:rsidRPr="00453795">
        <w:rPr>
          <w:rFonts w:ascii="Roboto Light" w:hAnsi="Roboto Light" w:cs="Helvetica Neue"/>
          <w:color w:val="000000" w:themeColor="text1"/>
          <w:sz w:val="24"/>
          <w:szCs w:val="24"/>
        </w:rPr>
        <w:t>Хилинской</w:t>
      </w:r>
      <w:proofErr w:type="spellEnd"/>
      <w:r w:rsidRPr="00453795">
        <w:rPr>
          <w:rFonts w:ascii="Roboto Light" w:hAnsi="Roboto Light" w:cs="Helvetica Neue"/>
          <w:color w:val="000000" w:themeColor="text1"/>
          <w:sz w:val="24"/>
          <w:szCs w:val="24"/>
        </w:rPr>
        <w:t xml:space="preserve"> ; науч. ред. пер. </w:t>
      </w:r>
      <w:r w:rsidRPr="00453795">
        <w:rPr>
          <w:rFonts w:ascii="Roboto Light" w:hAnsi="Roboto Light" w:cs="Helvetica Neue"/>
          <w:color w:val="000000" w:themeColor="text1"/>
          <w:sz w:val="24"/>
          <w:szCs w:val="24"/>
          <w:lang w:val="en-GB"/>
        </w:rPr>
        <w:t xml:space="preserve">И. В. </w:t>
      </w:r>
      <w:proofErr w:type="spellStart"/>
      <w:r w:rsidRPr="00453795">
        <w:rPr>
          <w:rFonts w:ascii="Roboto Light" w:hAnsi="Roboto Light" w:cs="Helvetica Neue"/>
          <w:color w:val="000000" w:themeColor="text1"/>
          <w:sz w:val="24"/>
          <w:szCs w:val="24"/>
          <w:lang w:val="en-GB"/>
        </w:rPr>
        <w:t>Кузнецова</w:t>
      </w:r>
      <w:proofErr w:type="spellEnd"/>
      <w:r w:rsidRPr="00453795">
        <w:rPr>
          <w:rFonts w:ascii="Roboto Light" w:hAnsi="Roboto Light" w:cs="Helvetica Neue"/>
          <w:color w:val="000000" w:themeColor="text1"/>
          <w:sz w:val="24"/>
          <w:szCs w:val="24"/>
          <w:lang w:val="en-GB"/>
        </w:rPr>
        <w:t>, 695 с.</w:t>
      </w:r>
      <w:r>
        <w:rPr>
          <w:rFonts w:ascii="Roboto Light" w:hAnsi="Roboto Light" w:cs="Helvetica Neue"/>
          <w:color w:val="000000" w:themeColor="text1"/>
          <w:sz w:val="24"/>
          <w:szCs w:val="24"/>
        </w:rPr>
        <w:t xml:space="preserve"> </w:t>
      </w:r>
      <w:r w:rsidRPr="00453795">
        <w:rPr>
          <w:rFonts w:ascii="Roboto Light" w:hAnsi="Roboto Light" w:cs="Helvetica Neue"/>
          <w:color w:val="000000" w:themeColor="text1"/>
          <w:sz w:val="24"/>
          <w:szCs w:val="24"/>
          <w:lang w:val="en-GB"/>
        </w:rPr>
        <w:t>2013</w:t>
      </w:r>
      <w:r>
        <w:rPr>
          <w:rFonts w:ascii="Roboto Light" w:hAnsi="Roboto Light" w:cs="Helvetica Neue"/>
          <w:color w:val="000000" w:themeColor="text1"/>
          <w:sz w:val="24"/>
          <w:szCs w:val="24"/>
        </w:rPr>
        <w:t xml:space="preserve">. </w:t>
      </w:r>
    </w:p>
    <w:p w14:paraId="585E6CDB" w14:textId="4916A9AE" w:rsidR="00453795" w:rsidRPr="00453795" w:rsidRDefault="00453795" w:rsidP="00453795">
      <w:pPr>
        <w:pStyle w:val="ListParagraph"/>
        <w:numPr>
          <w:ilvl w:val="0"/>
          <w:numId w:val="10"/>
        </w:numPr>
        <w:jc w:val="both"/>
        <w:rPr>
          <w:rFonts w:ascii="Roboto Light" w:hAnsi="Roboto Light"/>
          <w:color w:val="000000" w:themeColor="text1"/>
          <w:sz w:val="24"/>
          <w:szCs w:val="24"/>
          <w:lang w:eastAsia="ru-RU"/>
        </w:rPr>
      </w:pPr>
      <w:r w:rsidRPr="00453795">
        <w:rPr>
          <w:rFonts w:ascii="Roboto Light" w:hAnsi="Roboto Light" w:cs="Helvetica Neue"/>
          <w:color w:val="000000" w:themeColor="text1"/>
          <w:sz w:val="24"/>
          <w:szCs w:val="24"/>
        </w:rPr>
        <w:t xml:space="preserve">Управление государственными и муниципальными закупками и </w:t>
      </w:r>
      <w:r w:rsidRPr="00453795">
        <w:rPr>
          <w:rFonts w:ascii="Roboto Light" w:hAnsi="Roboto Light" w:cs="Helvetica Neue"/>
          <w:color w:val="000000" w:themeColor="text1"/>
          <w:sz w:val="24"/>
          <w:szCs w:val="24"/>
        </w:rPr>
        <w:t>контрактами:</w:t>
      </w:r>
      <w:r w:rsidRPr="00453795">
        <w:rPr>
          <w:rFonts w:ascii="Roboto Light" w:hAnsi="Roboto Light" w:cs="Helvetica Neue"/>
          <w:color w:val="000000" w:themeColor="text1"/>
          <w:sz w:val="24"/>
          <w:szCs w:val="24"/>
        </w:rPr>
        <w:t xml:space="preserve"> учеб</w:t>
      </w:r>
      <w:proofErr w:type="gramStart"/>
      <w:r w:rsidRPr="00453795">
        <w:rPr>
          <w:rFonts w:ascii="Roboto Light" w:hAnsi="Roboto Light" w:cs="Helvetica Neue"/>
          <w:color w:val="000000" w:themeColor="text1"/>
          <w:sz w:val="24"/>
          <w:szCs w:val="24"/>
        </w:rPr>
        <w:t>.</w:t>
      </w:r>
      <w:proofErr w:type="gramEnd"/>
      <w:r w:rsidRPr="00453795">
        <w:rPr>
          <w:rFonts w:ascii="Roboto Light" w:hAnsi="Roboto Light" w:cs="Helvetica Neue"/>
          <w:color w:val="000000" w:themeColor="text1"/>
          <w:sz w:val="24"/>
          <w:szCs w:val="24"/>
        </w:rPr>
        <w:t xml:space="preserve"> и практикум для бакалавриата и магистратуры, Кнутов, А.В. 2018</w:t>
      </w:r>
      <w:r>
        <w:rPr>
          <w:rFonts w:ascii="Roboto Light" w:hAnsi="Roboto Light" w:cs="Helvetica Neue"/>
          <w:color w:val="000000" w:themeColor="text1"/>
          <w:sz w:val="24"/>
          <w:szCs w:val="24"/>
        </w:rPr>
        <w:t xml:space="preserve">. </w:t>
      </w:r>
    </w:p>
    <w:p w14:paraId="7003689B" w14:textId="77777777" w:rsidR="00D8350A" w:rsidRPr="00453795" w:rsidRDefault="00D8350A" w:rsidP="00D8350A">
      <w:pPr>
        <w:jc w:val="both"/>
        <w:rPr>
          <w:rFonts w:ascii="Roboto Light" w:hAnsi="Roboto Light"/>
          <w:color w:val="000000" w:themeColor="text1"/>
          <w:sz w:val="24"/>
          <w:szCs w:val="24"/>
          <w:lang w:eastAsia="ru-RU"/>
        </w:rPr>
      </w:pPr>
      <w:r w:rsidRPr="00453795">
        <w:rPr>
          <w:rFonts w:ascii="Roboto Light" w:hAnsi="Roboto Light"/>
          <w:color w:val="000000" w:themeColor="text1"/>
          <w:sz w:val="24"/>
          <w:szCs w:val="24"/>
          <w:lang w:eastAsia="ru-RU"/>
        </w:rPr>
        <w:t>Периодические издания:</w:t>
      </w:r>
    </w:p>
    <w:p w14:paraId="3DFDC5E8" w14:textId="5CE69B4E" w:rsidR="00D9549B" w:rsidRDefault="00D8350A" w:rsidP="00D8350A">
      <w:pPr>
        <w:pStyle w:val="ListParagraph"/>
        <w:numPr>
          <w:ilvl w:val="0"/>
          <w:numId w:val="11"/>
        </w:numPr>
        <w:jc w:val="both"/>
        <w:rPr>
          <w:rFonts w:ascii="Roboto Light" w:hAnsi="Roboto Light"/>
          <w:sz w:val="24"/>
          <w:szCs w:val="24"/>
          <w:lang w:eastAsia="ru-RU"/>
        </w:rPr>
      </w:pPr>
      <w:r w:rsidRPr="00D9549B">
        <w:rPr>
          <w:rFonts w:ascii="Roboto Light" w:hAnsi="Roboto Light"/>
          <w:sz w:val="24"/>
          <w:szCs w:val="24"/>
          <w:lang w:eastAsia="ru-RU"/>
        </w:rPr>
        <w:t xml:space="preserve">﻿﻿﻿Вестник Института госзакупок// </w:t>
      </w:r>
      <w:hyperlink r:id="rId8" w:history="1">
        <w:r w:rsidR="00D9549B" w:rsidRPr="003C2190">
          <w:rPr>
            <w:rStyle w:val="Hyperlink"/>
            <w:rFonts w:ascii="Roboto Light" w:hAnsi="Roboto Light"/>
            <w:sz w:val="24"/>
            <w:szCs w:val="24"/>
            <w:lang w:eastAsia="ru-RU"/>
          </w:rPr>
          <w:t>https://roszakupki.ru/publications/list.php?sec=219</w:t>
        </w:r>
      </w:hyperlink>
    </w:p>
    <w:p w14:paraId="6E23B4F9" w14:textId="5C79CC6A" w:rsidR="00D9549B" w:rsidRDefault="00D8350A" w:rsidP="00D8350A">
      <w:pPr>
        <w:pStyle w:val="ListParagraph"/>
        <w:numPr>
          <w:ilvl w:val="0"/>
          <w:numId w:val="11"/>
        </w:numPr>
        <w:jc w:val="both"/>
        <w:rPr>
          <w:rFonts w:ascii="Roboto Light" w:hAnsi="Roboto Light"/>
          <w:sz w:val="24"/>
          <w:szCs w:val="24"/>
          <w:lang w:eastAsia="ru-RU"/>
        </w:rPr>
      </w:pPr>
      <w:r w:rsidRPr="00D9549B">
        <w:rPr>
          <w:rFonts w:ascii="Roboto Light" w:hAnsi="Roboto Light"/>
          <w:sz w:val="24"/>
          <w:szCs w:val="24"/>
          <w:lang w:eastAsia="ru-RU"/>
        </w:rPr>
        <w:t xml:space="preserve">Экспертный заказ ПРОГОСЗАКАЗ.РФ// </w:t>
      </w:r>
      <w:hyperlink r:id="rId9" w:history="1">
        <w:r w:rsidR="00D9549B" w:rsidRPr="003C2190">
          <w:rPr>
            <w:rStyle w:val="Hyperlink"/>
            <w:rFonts w:ascii="Roboto Light" w:hAnsi="Roboto Light"/>
            <w:sz w:val="24"/>
            <w:szCs w:val="24"/>
            <w:lang w:eastAsia="ru-RU"/>
          </w:rPr>
          <w:t>https://прогосзаказ.рф/</w:t>
        </w:r>
      </w:hyperlink>
    </w:p>
    <w:p w14:paraId="45A1162E" w14:textId="23CD6955" w:rsidR="00D9549B" w:rsidRDefault="00D8350A" w:rsidP="00D8350A">
      <w:pPr>
        <w:pStyle w:val="ListParagraph"/>
        <w:numPr>
          <w:ilvl w:val="0"/>
          <w:numId w:val="11"/>
        </w:numPr>
        <w:jc w:val="both"/>
        <w:rPr>
          <w:rFonts w:ascii="Roboto Light" w:hAnsi="Roboto Light"/>
          <w:sz w:val="24"/>
          <w:szCs w:val="24"/>
          <w:lang w:eastAsia="ru-RU"/>
        </w:rPr>
      </w:pPr>
      <w:r w:rsidRPr="00D9549B">
        <w:rPr>
          <w:rFonts w:ascii="Roboto Light" w:hAnsi="Roboto Light"/>
          <w:sz w:val="24"/>
          <w:szCs w:val="24"/>
          <w:lang w:eastAsia="ru-RU"/>
        </w:rPr>
        <w:t xml:space="preserve">Навигатор контрактной системы// </w:t>
      </w:r>
      <w:hyperlink r:id="rId10" w:history="1">
        <w:r w:rsidR="00D9549B" w:rsidRPr="003C2190">
          <w:rPr>
            <w:rStyle w:val="Hyperlink"/>
            <w:rFonts w:ascii="Roboto Light" w:hAnsi="Roboto Light"/>
            <w:sz w:val="24"/>
            <w:szCs w:val="24"/>
            <w:lang w:eastAsia="ru-RU"/>
          </w:rPr>
          <w:t>http://zakupki-inform.ru/</w:t>
        </w:r>
      </w:hyperlink>
    </w:p>
    <w:p w14:paraId="214668D5" w14:textId="15B115E1" w:rsidR="00D8350A" w:rsidRPr="00D9549B" w:rsidRDefault="00D8350A" w:rsidP="00D8350A">
      <w:pPr>
        <w:pStyle w:val="ListParagraph"/>
        <w:numPr>
          <w:ilvl w:val="0"/>
          <w:numId w:val="11"/>
        </w:numPr>
        <w:jc w:val="both"/>
        <w:rPr>
          <w:rFonts w:ascii="Roboto Light" w:hAnsi="Roboto Light"/>
          <w:sz w:val="24"/>
          <w:szCs w:val="24"/>
          <w:lang w:eastAsia="ru-RU"/>
        </w:rPr>
      </w:pPr>
      <w:r w:rsidRPr="00D9549B">
        <w:rPr>
          <w:rFonts w:ascii="Roboto Light" w:hAnsi="Roboto Light"/>
          <w:sz w:val="24"/>
          <w:szCs w:val="24"/>
          <w:lang w:eastAsia="ru-RU"/>
        </w:rPr>
        <w:t xml:space="preserve">Журнал «Госзакупки. </w:t>
      </w:r>
      <w:proofErr w:type="spellStart"/>
      <w:r w:rsidRPr="00D9549B">
        <w:rPr>
          <w:rFonts w:ascii="Roboto Light" w:hAnsi="Roboto Light"/>
          <w:sz w:val="24"/>
          <w:szCs w:val="24"/>
          <w:lang w:eastAsia="ru-RU"/>
        </w:rPr>
        <w:t>ру</w:t>
      </w:r>
      <w:proofErr w:type="spellEnd"/>
      <w:r w:rsidRPr="00D9549B">
        <w:rPr>
          <w:rFonts w:ascii="Roboto Light" w:hAnsi="Roboto Light"/>
          <w:sz w:val="24"/>
          <w:szCs w:val="24"/>
          <w:lang w:eastAsia="ru-RU"/>
        </w:rPr>
        <w:t>»// https://www.proflit.ru</w:t>
      </w:r>
    </w:p>
    <w:p w14:paraId="25306535" w14:textId="45B899D2" w:rsidR="00D8350A" w:rsidRPr="00D8350A" w:rsidRDefault="00D8350A" w:rsidP="00D8350A">
      <w:pPr>
        <w:jc w:val="both"/>
        <w:rPr>
          <w:rFonts w:ascii="Roboto Light" w:hAnsi="Roboto Light"/>
          <w:sz w:val="24"/>
          <w:szCs w:val="24"/>
          <w:lang w:eastAsia="ru-RU"/>
        </w:rPr>
      </w:pPr>
      <w:r w:rsidRPr="00D8350A">
        <w:rPr>
          <w:rFonts w:ascii="Roboto Light" w:hAnsi="Roboto Light"/>
          <w:sz w:val="24"/>
          <w:szCs w:val="24"/>
          <w:lang w:eastAsia="ru-RU"/>
        </w:rPr>
        <w:t>Интернет</w:t>
      </w:r>
      <w:r>
        <w:rPr>
          <w:rFonts w:ascii="Roboto Light" w:hAnsi="Roboto Light"/>
          <w:sz w:val="24"/>
          <w:szCs w:val="24"/>
          <w:lang w:eastAsia="ru-RU"/>
        </w:rPr>
        <w:t>-</w:t>
      </w:r>
      <w:r w:rsidRPr="00D8350A">
        <w:rPr>
          <w:rFonts w:ascii="Roboto Light" w:hAnsi="Roboto Light"/>
          <w:sz w:val="24"/>
          <w:szCs w:val="24"/>
          <w:lang w:eastAsia="ru-RU"/>
        </w:rPr>
        <w:t>ресурсы:</w:t>
      </w:r>
    </w:p>
    <w:p w14:paraId="1AC6C228" w14:textId="2C970F71" w:rsidR="00D9549B" w:rsidRDefault="00D8350A" w:rsidP="00D8350A">
      <w:pPr>
        <w:pStyle w:val="ListParagraph"/>
        <w:numPr>
          <w:ilvl w:val="0"/>
          <w:numId w:val="12"/>
        </w:numPr>
        <w:jc w:val="both"/>
        <w:rPr>
          <w:rFonts w:ascii="Roboto Light" w:hAnsi="Roboto Light"/>
          <w:sz w:val="24"/>
          <w:szCs w:val="24"/>
          <w:lang w:eastAsia="ru-RU"/>
        </w:rPr>
      </w:pPr>
      <w:r w:rsidRPr="00D9549B">
        <w:rPr>
          <w:rFonts w:ascii="Roboto Light" w:hAnsi="Roboto Light"/>
          <w:sz w:val="24"/>
          <w:szCs w:val="24"/>
          <w:lang w:eastAsia="ru-RU"/>
        </w:rPr>
        <w:t>﻿﻿﻿</w:t>
      </w:r>
      <w:hyperlink r:id="rId11" w:history="1">
        <w:r w:rsidR="00D9549B" w:rsidRPr="003C2190">
          <w:rPr>
            <w:rStyle w:val="Hyperlink"/>
            <w:rFonts w:ascii="Roboto Light" w:hAnsi="Roboto Light"/>
            <w:sz w:val="24"/>
            <w:szCs w:val="24"/>
            <w:lang w:eastAsia="ru-RU"/>
          </w:rPr>
          <w:t>https://base.garant.ru/</w:t>
        </w:r>
      </w:hyperlink>
    </w:p>
    <w:p w14:paraId="59C5D734" w14:textId="002AE4DA" w:rsidR="00D9549B" w:rsidRDefault="00000000" w:rsidP="00D8350A">
      <w:pPr>
        <w:pStyle w:val="ListParagraph"/>
        <w:numPr>
          <w:ilvl w:val="0"/>
          <w:numId w:val="12"/>
        </w:numPr>
        <w:jc w:val="both"/>
        <w:rPr>
          <w:rFonts w:ascii="Roboto Light" w:hAnsi="Roboto Light"/>
          <w:sz w:val="24"/>
          <w:szCs w:val="24"/>
          <w:lang w:eastAsia="ru-RU"/>
        </w:rPr>
      </w:pPr>
      <w:hyperlink r:id="rId12" w:history="1">
        <w:r w:rsidR="00D9549B" w:rsidRPr="003C2190">
          <w:rPr>
            <w:rStyle w:val="Hyperlink"/>
            <w:rFonts w:ascii="Roboto Light" w:hAnsi="Roboto Light"/>
            <w:sz w:val="24"/>
            <w:szCs w:val="24"/>
            <w:lang w:eastAsia="ru-RU"/>
          </w:rPr>
          <w:t>https://www.consultant.ru</w:t>
        </w:r>
      </w:hyperlink>
    </w:p>
    <w:p w14:paraId="62AAEC86" w14:textId="7B524FCA" w:rsidR="00D9549B" w:rsidRDefault="00000000" w:rsidP="00D8350A">
      <w:pPr>
        <w:pStyle w:val="ListParagraph"/>
        <w:numPr>
          <w:ilvl w:val="0"/>
          <w:numId w:val="12"/>
        </w:numPr>
        <w:jc w:val="both"/>
        <w:rPr>
          <w:rFonts w:ascii="Roboto Light" w:hAnsi="Roboto Light"/>
          <w:sz w:val="24"/>
          <w:szCs w:val="24"/>
          <w:lang w:eastAsia="ru-RU"/>
        </w:rPr>
      </w:pPr>
      <w:hyperlink r:id="rId13" w:history="1">
        <w:r w:rsidR="00D9549B" w:rsidRPr="003C2190">
          <w:rPr>
            <w:rStyle w:val="Hyperlink"/>
            <w:rFonts w:ascii="Roboto Light" w:hAnsi="Roboto Light"/>
            <w:sz w:val="24"/>
            <w:szCs w:val="24"/>
            <w:lang w:eastAsia="ru-RU"/>
          </w:rPr>
          <w:t>https://zakupki.gov.ru/epz/main/public/home.html</w:t>
        </w:r>
      </w:hyperlink>
    </w:p>
    <w:p w14:paraId="5CEF9E72" w14:textId="78C65E98" w:rsidR="00D9549B" w:rsidRDefault="00000000" w:rsidP="00D8350A">
      <w:pPr>
        <w:pStyle w:val="ListParagraph"/>
        <w:numPr>
          <w:ilvl w:val="0"/>
          <w:numId w:val="12"/>
        </w:numPr>
        <w:jc w:val="both"/>
        <w:rPr>
          <w:rFonts w:ascii="Roboto Light" w:hAnsi="Roboto Light"/>
          <w:sz w:val="24"/>
          <w:szCs w:val="24"/>
          <w:lang w:eastAsia="ru-RU"/>
        </w:rPr>
      </w:pPr>
      <w:hyperlink r:id="rId14" w:history="1">
        <w:r w:rsidR="00D9549B" w:rsidRPr="003C2190">
          <w:rPr>
            <w:rStyle w:val="Hyperlink"/>
            <w:rFonts w:ascii="Roboto Light" w:hAnsi="Roboto Light"/>
            <w:sz w:val="24"/>
            <w:szCs w:val="24"/>
            <w:lang w:eastAsia="ru-RU"/>
          </w:rPr>
          <w:t>https://www.minfin.ru/ru</w:t>
        </w:r>
      </w:hyperlink>
      <w:r w:rsidR="00D8350A" w:rsidRPr="00D9549B">
        <w:rPr>
          <w:rFonts w:ascii="Roboto Light" w:hAnsi="Roboto Light"/>
          <w:sz w:val="24"/>
          <w:szCs w:val="24"/>
          <w:lang w:eastAsia="ru-RU"/>
        </w:rPr>
        <w:t>.</w:t>
      </w:r>
    </w:p>
    <w:p w14:paraId="06BBD968" w14:textId="59E23B1C" w:rsidR="00D9549B" w:rsidRDefault="00000000" w:rsidP="00D8350A">
      <w:pPr>
        <w:pStyle w:val="ListParagraph"/>
        <w:numPr>
          <w:ilvl w:val="0"/>
          <w:numId w:val="12"/>
        </w:numPr>
        <w:jc w:val="both"/>
        <w:rPr>
          <w:rFonts w:ascii="Roboto Light" w:hAnsi="Roboto Light"/>
          <w:sz w:val="24"/>
          <w:szCs w:val="24"/>
          <w:lang w:eastAsia="ru-RU"/>
        </w:rPr>
      </w:pPr>
      <w:hyperlink r:id="rId15" w:history="1">
        <w:r w:rsidR="00D9549B" w:rsidRPr="003C2190">
          <w:rPr>
            <w:rStyle w:val="Hyperlink"/>
            <w:rFonts w:ascii="Roboto Light" w:hAnsi="Roboto Light"/>
            <w:sz w:val="24"/>
            <w:szCs w:val="24"/>
            <w:lang w:eastAsia="ru-RU"/>
          </w:rPr>
          <w:t>https://fas.gov.ru/</w:t>
        </w:r>
      </w:hyperlink>
    </w:p>
    <w:p w14:paraId="5C427BE8" w14:textId="46274DB7" w:rsidR="00D9549B" w:rsidRDefault="00000000" w:rsidP="00D8350A">
      <w:pPr>
        <w:pStyle w:val="ListParagraph"/>
        <w:numPr>
          <w:ilvl w:val="0"/>
          <w:numId w:val="12"/>
        </w:numPr>
        <w:jc w:val="both"/>
        <w:rPr>
          <w:rFonts w:ascii="Roboto Light" w:hAnsi="Roboto Light"/>
          <w:sz w:val="24"/>
          <w:szCs w:val="24"/>
          <w:lang w:eastAsia="ru-RU"/>
        </w:rPr>
      </w:pPr>
      <w:hyperlink r:id="rId16" w:history="1">
        <w:r w:rsidR="00D9549B" w:rsidRPr="003C2190">
          <w:rPr>
            <w:rStyle w:val="Hyperlink"/>
            <w:rFonts w:ascii="Roboto Light" w:hAnsi="Roboto Light"/>
            <w:sz w:val="24"/>
            <w:szCs w:val="24"/>
            <w:lang w:eastAsia="ru-RU"/>
          </w:rPr>
          <w:t>http://pravo.gov.ru/</w:t>
        </w:r>
      </w:hyperlink>
    </w:p>
    <w:p w14:paraId="33C4FC96" w14:textId="096938E2" w:rsidR="00917A7E" w:rsidRDefault="00000000" w:rsidP="002C0BFD">
      <w:pPr>
        <w:pStyle w:val="ListParagraph"/>
        <w:numPr>
          <w:ilvl w:val="0"/>
          <w:numId w:val="12"/>
        </w:numPr>
        <w:jc w:val="both"/>
        <w:rPr>
          <w:rFonts w:ascii="Roboto Light" w:hAnsi="Roboto Light"/>
          <w:sz w:val="24"/>
          <w:szCs w:val="24"/>
          <w:lang w:eastAsia="ru-RU"/>
        </w:rPr>
      </w:pPr>
      <w:hyperlink r:id="rId17" w:history="1">
        <w:r w:rsidR="00D9549B" w:rsidRPr="003C2190">
          <w:rPr>
            <w:rStyle w:val="Hyperlink"/>
            <w:rFonts w:ascii="Roboto Light" w:hAnsi="Roboto Light"/>
            <w:sz w:val="24"/>
            <w:szCs w:val="24"/>
            <w:lang w:eastAsia="ru-RU"/>
          </w:rPr>
          <w:t>https://www.elibrary.ru/defaultx.asp</w:t>
        </w:r>
      </w:hyperlink>
    </w:p>
    <w:p w14:paraId="600797D0" w14:textId="77777777" w:rsidR="00D9549B" w:rsidRPr="00D9549B" w:rsidRDefault="00D9549B" w:rsidP="00D9549B">
      <w:pPr>
        <w:pStyle w:val="ListParagraph"/>
        <w:jc w:val="both"/>
        <w:rPr>
          <w:rFonts w:ascii="Roboto Light" w:hAnsi="Roboto Light"/>
          <w:sz w:val="24"/>
          <w:szCs w:val="24"/>
          <w:lang w:eastAsia="ru-RU"/>
        </w:rPr>
      </w:pPr>
    </w:p>
    <w:p w14:paraId="76D8AF8A" w14:textId="77777777" w:rsidR="00917A7E" w:rsidRPr="00E7077F" w:rsidRDefault="003860F8" w:rsidP="00917A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  <w:bookmarkStart w:id="10" w:name="_Toc164853198"/>
      <w:r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t>Качество материально-технической базы</w:t>
      </w:r>
      <w:bookmarkEnd w:id="10"/>
    </w:p>
    <w:p w14:paraId="6E5EF7B3" w14:textId="77777777" w:rsidR="002C0BFD" w:rsidRDefault="002C0BFD" w:rsidP="002C0BFD">
      <w:pPr>
        <w:jc w:val="both"/>
        <w:rPr>
          <w:rFonts w:ascii="Roboto Light" w:hAnsi="Roboto Light"/>
          <w:lang w:eastAsia="ru-RU"/>
        </w:rPr>
      </w:pPr>
    </w:p>
    <w:p w14:paraId="6410B08B" w14:textId="512FF289" w:rsidR="002C0BFD" w:rsidRPr="00D8350A" w:rsidRDefault="002C0BFD" w:rsidP="002C0BFD">
      <w:pPr>
        <w:jc w:val="both"/>
        <w:rPr>
          <w:rFonts w:ascii="Roboto Light" w:hAnsi="Roboto Light"/>
          <w:sz w:val="24"/>
          <w:szCs w:val="24"/>
          <w:lang w:eastAsia="ru-RU"/>
        </w:rPr>
      </w:pPr>
      <w:r w:rsidRPr="00D8350A">
        <w:rPr>
          <w:rFonts w:ascii="Roboto Light" w:hAnsi="Roboto Light"/>
          <w:sz w:val="24"/>
          <w:szCs w:val="24"/>
          <w:lang w:eastAsia="ru-RU"/>
        </w:rPr>
        <w:t xml:space="preserve">Образовательное подразделение оснащено оборудованием, пособиями, инвентарем, техническими средствами обучения в соответствии с требованиями учебного процесса и охраны труда. </w:t>
      </w:r>
    </w:p>
    <w:p w14:paraId="6F51A3F4" w14:textId="77777777" w:rsidR="002C0BFD" w:rsidRPr="00D8350A" w:rsidRDefault="002C0BFD" w:rsidP="002C0BFD">
      <w:pPr>
        <w:jc w:val="both"/>
        <w:rPr>
          <w:rFonts w:ascii="Roboto Light" w:hAnsi="Roboto Light"/>
          <w:sz w:val="24"/>
          <w:szCs w:val="24"/>
          <w:lang w:eastAsia="ru-RU"/>
        </w:rPr>
      </w:pPr>
      <w:r w:rsidRPr="00D8350A">
        <w:rPr>
          <w:rFonts w:ascii="Roboto Light" w:hAnsi="Roboto Light"/>
          <w:sz w:val="24"/>
          <w:szCs w:val="24"/>
          <w:lang w:eastAsia="ru-RU"/>
        </w:rPr>
        <w:t>Учебные помещения соответствуют требованиям пожарной безопасности, оборудованы первичными средствами тушения пожара и знаками пожарной безопасности.</w:t>
      </w:r>
    </w:p>
    <w:p w14:paraId="2A0BB137" w14:textId="77777777" w:rsidR="002C0BFD" w:rsidRPr="00D8350A" w:rsidRDefault="002C0BFD" w:rsidP="002C0BFD">
      <w:pPr>
        <w:jc w:val="both"/>
        <w:rPr>
          <w:rFonts w:ascii="Roboto Light" w:hAnsi="Roboto Light"/>
          <w:sz w:val="24"/>
          <w:szCs w:val="24"/>
          <w:lang w:eastAsia="ru-RU"/>
        </w:rPr>
      </w:pPr>
      <w:r w:rsidRPr="00D8350A">
        <w:rPr>
          <w:rFonts w:ascii="Roboto Light" w:hAnsi="Roboto Light"/>
          <w:sz w:val="24"/>
          <w:szCs w:val="24"/>
          <w:lang w:eastAsia="ru-RU"/>
        </w:rPr>
        <w:t>Учебные помещения соответствуют государственным санитарно-эпидемиологическим правилам и нормативам, что подтверждается санитарно-эпидемиологическим заключением.</w:t>
      </w:r>
    </w:p>
    <w:p w14:paraId="6D7CF9C4" w14:textId="6E86BC5A" w:rsidR="002C0BFD" w:rsidRPr="00D8350A" w:rsidRDefault="002C0BFD" w:rsidP="002C0BFD">
      <w:pPr>
        <w:jc w:val="both"/>
        <w:rPr>
          <w:rFonts w:ascii="Roboto Light" w:hAnsi="Roboto Light"/>
          <w:sz w:val="24"/>
          <w:szCs w:val="24"/>
          <w:lang w:eastAsia="ru-RU"/>
        </w:rPr>
      </w:pPr>
      <w:r w:rsidRPr="00D8350A">
        <w:rPr>
          <w:rFonts w:ascii="Roboto Light" w:hAnsi="Roboto Light"/>
          <w:sz w:val="24"/>
          <w:szCs w:val="24"/>
          <w:lang w:eastAsia="ru-RU"/>
        </w:rPr>
        <w:t xml:space="preserve">Библиотека Образовательного подразделения сформирована в электронном виде и в виде учебных пособий на бумажных носителях. </w:t>
      </w:r>
    </w:p>
    <w:p w14:paraId="4DF1A4FB" w14:textId="77777777" w:rsidR="00917A7E" w:rsidRPr="00E7077F" w:rsidRDefault="00917A7E" w:rsidP="00917A7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</w:p>
    <w:p w14:paraId="062928ED" w14:textId="1CB214E7" w:rsidR="00917A7E" w:rsidRPr="00E7077F" w:rsidRDefault="00917A7E" w:rsidP="00917A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  <w:bookmarkStart w:id="11" w:name="_Toc164853199"/>
      <w:r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t>Заключение</w:t>
      </w:r>
      <w:bookmarkEnd w:id="11"/>
      <w:r w:rsidRPr="00E7077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t xml:space="preserve"> </w:t>
      </w:r>
    </w:p>
    <w:p w14:paraId="6FF8342D" w14:textId="77777777" w:rsidR="00D8350A" w:rsidRDefault="00D8350A" w:rsidP="00D8350A">
      <w:pPr>
        <w:jc w:val="both"/>
        <w:rPr>
          <w:rFonts w:ascii="Roboto Light" w:hAnsi="Roboto Light"/>
          <w:sz w:val="24"/>
          <w:szCs w:val="24"/>
        </w:rPr>
      </w:pPr>
    </w:p>
    <w:p w14:paraId="1EBB3224" w14:textId="61527A4A" w:rsidR="00D8350A" w:rsidRPr="00D8350A" w:rsidRDefault="00D8350A" w:rsidP="00D8350A">
      <w:pPr>
        <w:jc w:val="both"/>
        <w:rPr>
          <w:rFonts w:ascii="Roboto Light" w:hAnsi="Roboto Light"/>
          <w:sz w:val="24"/>
          <w:szCs w:val="24"/>
        </w:rPr>
      </w:pPr>
      <w:r w:rsidRPr="00D8350A">
        <w:rPr>
          <w:rFonts w:ascii="Roboto Light" w:hAnsi="Roboto Light"/>
          <w:sz w:val="24"/>
          <w:szCs w:val="24"/>
        </w:rPr>
        <w:t xml:space="preserve">Всесторонне проанализировав условия образовательной деятельности, оснащенность образовательного процесса, комиссия по самообследованию считает, что </w:t>
      </w:r>
      <w:r>
        <w:rPr>
          <w:rFonts w:ascii="Roboto Light" w:hAnsi="Roboto Light"/>
          <w:sz w:val="24"/>
          <w:szCs w:val="24"/>
        </w:rPr>
        <w:t xml:space="preserve">Образовательное подразделение </w:t>
      </w:r>
      <w:r w:rsidRPr="00D8350A">
        <w:rPr>
          <w:rFonts w:ascii="Roboto Light" w:hAnsi="Roboto Light"/>
          <w:sz w:val="24"/>
          <w:szCs w:val="24"/>
        </w:rPr>
        <w:t>ООО «</w:t>
      </w:r>
      <w:r>
        <w:rPr>
          <w:rFonts w:ascii="Roboto Light" w:hAnsi="Roboto Light"/>
          <w:sz w:val="24"/>
          <w:szCs w:val="24"/>
        </w:rPr>
        <w:t>Ки Консалтинг Групп</w:t>
      </w:r>
      <w:r w:rsidRPr="00D8350A">
        <w:rPr>
          <w:rFonts w:ascii="Roboto Light" w:hAnsi="Roboto Light"/>
          <w:sz w:val="24"/>
          <w:szCs w:val="24"/>
        </w:rPr>
        <w:t xml:space="preserve">» имеет достаточный потенциал для реализации подготовки </w:t>
      </w:r>
      <w:r>
        <w:rPr>
          <w:rFonts w:ascii="Roboto Light" w:hAnsi="Roboto Light"/>
          <w:sz w:val="24"/>
          <w:szCs w:val="24"/>
        </w:rPr>
        <w:t>по утвержденной образовательной программе</w:t>
      </w:r>
      <w:r w:rsidRPr="00D8350A">
        <w:rPr>
          <w:rFonts w:ascii="Roboto Light" w:hAnsi="Roboto Light"/>
          <w:sz w:val="24"/>
          <w:szCs w:val="24"/>
        </w:rPr>
        <w:t>.</w:t>
      </w:r>
    </w:p>
    <w:p w14:paraId="0E7F5BBC" w14:textId="63B8EEC8" w:rsidR="00D8350A" w:rsidRPr="00D8350A" w:rsidRDefault="00D8350A" w:rsidP="00D8350A">
      <w:pPr>
        <w:jc w:val="both"/>
        <w:rPr>
          <w:rFonts w:ascii="Roboto Light" w:hAnsi="Roboto Light"/>
          <w:sz w:val="24"/>
          <w:szCs w:val="24"/>
        </w:rPr>
      </w:pPr>
      <w:r w:rsidRPr="00D8350A">
        <w:rPr>
          <w:rFonts w:ascii="Roboto Light" w:hAnsi="Roboto Light"/>
          <w:sz w:val="24"/>
          <w:szCs w:val="24"/>
        </w:rPr>
        <w:t xml:space="preserve">На основании результатов проведенного самообследования деятельности </w:t>
      </w:r>
      <w:r>
        <w:rPr>
          <w:rFonts w:ascii="Roboto Light" w:hAnsi="Roboto Light"/>
          <w:sz w:val="24"/>
          <w:szCs w:val="24"/>
        </w:rPr>
        <w:t xml:space="preserve">Образовательного подразделения </w:t>
      </w:r>
      <w:r w:rsidRPr="00D8350A">
        <w:rPr>
          <w:rFonts w:ascii="Roboto Light" w:hAnsi="Roboto Light"/>
          <w:sz w:val="24"/>
          <w:szCs w:val="24"/>
        </w:rPr>
        <w:t>ООО «</w:t>
      </w:r>
      <w:r>
        <w:rPr>
          <w:rFonts w:ascii="Roboto Light" w:hAnsi="Roboto Light"/>
          <w:sz w:val="24"/>
          <w:szCs w:val="24"/>
        </w:rPr>
        <w:t>Ки Консалтинг Групп</w:t>
      </w:r>
      <w:r w:rsidRPr="00D8350A">
        <w:rPr>
          <w:rFonts w:ascii="Roboto Light" w:hAnsi="Roboto Light"/>
          <w:sz w:val="24"/>
          <w:szCs w:val="24"/>
        </w:rPr>
        <w:t>» можно сделать следующие выводы:</w:t>
      </w:r>
    </w:p>
    <w:p w14:paraId="563F9FA1" w14:textId="1FAD55E3" w:rsidR="00D8350A" w:rsidRPr="00D8350A" w:rsidRDefault="00D8350A" w:rsidP="00D8350A">
      <w:pPr>
        <w:jc w:val="both"/>
        <w:rPr>
          <w:rFonts w:ascii="Roboto Light" w:hAnsi="Roboto Light"/>
          <w:sz w:val="24"/>
          <w:szCs w:val="24"/>
        </w:rPr>
      </w:pPr>
      <w:r w:rsidRPr="00D8350A">
        <w:rPr>
          <w:rFonts w:ascii="Roboto Light" w:hAnsi="Roboto Light"/>
          <w:sz w:val="24"/>
          <w:szCs w:val="24"/>
        </w:rPr>
        <w:t>1. Содержание и уровень дополнительн</w:t>
      </w:r>
      <w:r>
        <w:rPr>
          <w:rFonts w:ascii="Roboto Light" w:hAnsi="Roboto Light"/>
          <w:sz w:val="24"/>
          <w:szCs w:val="24"/>
        </w:rPr>
        <w:t>ой</w:t>
      </w:r>
      <w:r w:rsidRPr="00D8350A">
        <w:rPr>
          <w:rFonts w:ascii="Roboto Light" w:hAnsi="Roboto Light"/>
          <w:sz w:val="24"/>
          <w:szCs w:val="24"/>
        </w:rPr>
        <w:t xml:space="preserve"> профессиональн</w:t>
      </w:r>
      <w:r>
        <w:rPr>
          <w:rFonts w:ascii="Roboto Light" w:hAnsi="Roboto Light"/>
          <w:sz w:val="24"/>
          <w:szCs w:val="24"/>
        </w:rPr>
        <w:t xml:space="preserve">ой </w:t>
      </w:r>
      <w:r w:rsidRPr="00D8350A">
        <w:rPr>
          <w:rFonts w:ascii="Roboto Light" w:hAnsi="Roboto Light"/>
          <w:sz w:val="24"/>
          <w:szCs w:val="24"/>
        </w:rPr>
        <w:t>программ</w:t>
      </w:r>
      <w:r>
        <w:rPr>
          <w:rFonts w:ascii="Roboto Light" w:hAnsi="Roboto Light"/>
          <w:sz w:val="24"/>
          <w:szCs w:val="24"/>
        </w:rPr>
        <w:t xml:space="preserve">ы повышения квалификации «Управление государственными, муниципальными и корпоративными закупками» </w:t>
      </w:r>
      <w:r w:rsidRPr="00D8350A">
        <w:rPr>
          <w:rFonts w:ascii="Roboto Light" w:hAnsi="Roboto Light"/>
          <w:sz w:val="24"/>
          <w:szCs w:val="24"/>
        </w:rPr>
        <w:t>соответствуют требованиям, предусмотренным</w:t>
      </w:r>
      <w:r>
        <w:rPr>
          <w:rFonts w:ascii="Roboto Light" w:hAnsi="Roboto Light"/>
          <w:sz w:val="24"/>
          <w:szCs w:val="24"/>
        </w:rPr>
        <w:t xml:space="preserve"> законодательством</w:t>
      </w:r>
      <w:r w:rsidRPr="00D8350A">
        <w:rPr>
          <w:rFonts w:ascii="Roboto Light" w:hAnsi="Roboto Light"/>
          <w:sz w:val="24"/>
          <w:szCs w:val="24"/>
        </w:rPr>
        <w:t>.</w:t>
      </w:r>
    </w:p>
    <w:p w14:paraId="68C2D462" w14:textId="2903C24A" w:rsidR="00D9549B" w:rsidRPr="00D8350A" w:rsidRDefault="00C570A7" w:rsidP="00D8350A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2</w:t>
      </w:r>
      <w:r w:rsidR="00D8350A" w:rsidRPr="00D8350A">
        <w:rPr>
          <w:rFonts w:ascii="Roboto Light" w:hAnsi="Roboto Light"/>
          <w:sz w:val="24"/>
          <w:szCs w:val="24"/>
        </w:rPr>
        <w:t xml:space="preserve">. </w:t>
      </w:r>
      <w:r w:rsidR="00D8350A">
        <w:rPr>
          <w:rFonts w:ascii="Roboto Light" w:hAnsi="Roboto Light"/>
          <w:sz w:val="24"/>
          <w:szCs w:val="24"/>
        </w:rPr>
        <w:t>О</w:t>
      </w:r>
      <w:r w:rsidR="00D8350A" w:rsidRPr="00D8350A">
        <w:rPr>
          <w:rFonts w:ascii="Roboto Light" w:hAnsi="Roboto Light"/>
          <w:sz w:val="24"/>
          <w:szCs w:val="24"/>
        </w:rPr>
        <w:t>снащенность учебного процесса библиотечно-информационными ресурсами, кадровое, материально-техническое обеспечение образовательного процесса соответствуют лицензионным требованиям и нормативам, предъявляемым к образовательным учреждениям дополнительного профессионального образования.</w:t>
      </w:r>
    </w:p>
    <w:p w14:paraId="597D6B37" w14:textId="33A326B0" w:rsidR="00D8350A" w:rsidRPr="00D8350A" w:rsidRDefault="00C570A7" w:rsidP="00D8350A">
      <w:pPr>
        <w:jc w:val="both"/>
        <w:rPr>
          <w:rFonts w:ascii="Roboto Light" w:hAnsi="Roboto Light"/>
          <w:sz w:val="24"/>
          <w:szCs w:val="24"/>
        </w:rPr>
      </w:pPr>
      <w:r>
        <w:rPr>
          <w:rFonts w:ascii="Roboto Light" w:hAnsi="Roboto Light"/>
          <w:sz w:val="24"/>
          <w:szCs w:val="24"/>
        </w:rPr>
        <w:t>3</w:t>
      </w:r>
      <w:r w:rsidR="00D8350A" w:rsidRPr="00D8350A">
        <w:rPr>
          <w:rFonts w:ascii="Roboto Light" w:hAnsi="Roboto Light"/>
          <w:sz w:val="24"/>
          <w:szCs w:val="24"/>
        </w:rPr>
        <w:t>. По результатам проведенного анализа рекомендуется:</w:t>
      </w:r>
    </w:p>
    <w:p w14:paraId="5A717A70" w14:textId="77777777" w:rsidR="00D8350A" w:rsidRDefault="00D8350A" w:rsidP="00D8350A">
      <w:pPr>
        <w:pStyle w:val="ListParagraph"/>
        <w:numPr>
          <w:ilvl w:val="0"/>
          <w:numId w:val="6"/>
        </w:numPr>
        <w:jc w:val="both"/>
        <w:rPr>
          <w:rFonts w:ascii="Roboto Light" w:hAnsi="Roboto Light"/>
          <w:sz w:val="24"/>
          <w:szCs w:val="24"/>
        </w:rPr>
      </w:pPr>
      <w:r w:rsidRPr="00D8350A">
        <w:rPr>
          <w:rFonts w:ascii="Roboto Light" w:hAnsi="Roboto Light"/>
          <w:sz w:val="24"/>
          <w:szCs w:val="24"/>
        </w:rPr>
        <w:lastRenderedPageBreak/>
        <w:t>продолжить работу по внедрению в учебный процесс новых образовательных технологий</w:t>
      </w:r>
      <w:r>
        <w:rPr>
          <w:rFonts w:ascii="Roboto Light" w:hAnsi="Roboto Light"/>
          <w:sz w:val="24"/>
          <w:szCs w:val="24"/>
        </w:rPr>
        <w:t>;</w:t>
      </w:r>
    </w:p>
    <w:p w14:paraId="746A6B23" w14:textId="77777777" w:rsidR="00D8350A" w:rsidRDefault="00D8350A" w:rsidP="00D8350A">
      <w:pPr>
        <w:pStyle w:val="ListParagraph"/>
        <w:numPr>
          <w:ilvl w:val="0"/>
          <w:numId w:val="6"/>
        </w:numPr>
        <w:jc w:val="both"/>
        <w:rPr>
          <w:rFonts w:ascii="Roboto Light" w:hAnsi="Roboto Light"/>
          <w:sz w:val="24"/>
          <w:szCs w:val="24"/>
        </w:rPr>
      </w:pPr>
      <w:r w:rsidRPr="00D8350A">
        <w:rPr>
          <w:rFonts w:ascii="Roboto Light" w:hAnsi="Roboto Light"/>
          <w:sz w:val="24"/>
          <w:szCs w:val="24"/>
        </w:rPr>
        <w:t>продолжить процесс пополнения и обновления учебной литературы и контента образовательной СДО по курсу повышения квалификации;</w:t>
      </w:r>
    </w:p>
    <w:p w14:paraId="28A2FE7D" w14:textId="652CF7EB" w:rsidR="00D8350A" w:rsidRDefault="00D8350A" w:rsidP="00D8350A">
      <w:pPr>
        <w:pStyle w:val="ListParagraph"/>
        <w:numPr>
          <w:ilvl w:val="0"/>
          <w:numId w:val="6"/>
        </w:numPr>
        <w:jc w:val="both"/>
        <w:rPr>
          <w:rFonts w:ascii="Roboto Light" w:hAnsi="Roboto Light"/>
          <w:sz w:val="24"/>
          <w:szCs w:val="24"/>
        </w:rPr>
      </w:pPr>
      <w:r w:rsidRPr="00D8350A">
        <w:rPr>
          <w:rFonts w:ascii="Roboto Light" w:hAnsi="Roboto Light"/>
          <w:sz w:val="24"/>
          <w:szCs w:val="24"/>
        </w:rPr>
        <w:t>дополнить оснащение в соответствии с новыми дополнительными профессиональными образовательными программами повышения квалификации</w:t>
      </w:r>
      <w:r>
        <w:rPr>
          <w:rFonts w:ascii="Roboto Light" w:hAnsi="Roboto Light"/>
          <w:sz w:val="24"/>
          <w:szCs w:val="24"/>
        </w:rPr>
        <w:t>;</w:t>
      </w:r>
    </w:p>
    <w:p w14:paraId="71AE5703" w14:textId="5056BB24" w:rsidR="00D5620F" w:rsidRPr="00C570A7" w:rsidRDefault="00D8350A" w:rsidP="00D5620F">
      <w:pPr>
        <w:pStyle w:val="ListParagraph"/>
        <w:numPr>
          <w:ilvl w:val="0"/>
          <w:numId w:val="6"/>
        </w:numPr>
        <w:jc w:val="both"/>
        <w:rPr>
          <w:rFonts w:ascii="Roboto Light" w:hAnsi="Roboto Light"/>
          <w:sz w:val="24"/>
          <w:szCs w:val="24"/>
        </w:rPr>
      </w:pPr>
      <w:r w:rsidRPr="00D8350A">
        <w:rPr>
          <w:rFonts w:ascii="Roboto Light" w:hAnsi="Roboto Light"/>
          <w:sz w:val="24"/>
          <w:szCs w:val="24"/>
        </w:rPr>
        <w:t xml:space="preserve">способствовать научному потенциалу развития преподавательского состава Образовательного подразделения ООО «Ки Консалтинг Групп». </w:t>
      </w:r>
    </w:p>
    <w:p w14:paraId="791208B5" w14:textId="49A6C47E" w:rsidR="00D5620F" w:rsidRPr="00D5620F" w:rsidRDefault="00D5620F" w:rsidP="00D562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Roboto Light" w:eastAsia="Times New Roman" w:hAnsi="Roboto Light" w:cs="Times New Roman"/>
          <w:b/>
          <w:sz w:val="24"/>
          <w:szCs w:val="24"/>
          <w:lang w:eastAsia="ru-RU"/>
        </w:rPr>
      </w:pPr>
      <w:bookmarkStart w:id="12" w:name="_Toc164853200"/>
      <w:r w:rsidRPr="00D5620F">
        <w:rPr>
          <w:rFonts w:ascii="Roboto Light" w:eastAsia="Times New Roman" w:hAnsi="Roboto Light" w:cs="Times New Roman"/>
          <w:b/>
          <w:sz w:val="24"/>
          <w:szCs w:val="24"/>
          <w:lang w:eastAsia="ru-RU"/>
        </w:rPr>
        <w:t>Приложение № 1.</w:t>
      </w:r>
      <w:bookmarkEnd w:id="12"/>
    </w:p>
    <w:p w14:paraId="2A99D5D1" w14:textId="77777777" w:rsidR="00D5620F" w:rsidRPr="00E7077F" w:rsidRDefault="00D5620F" w:rsidP="00D5620F">
      <w:pPr>
        <w:contextualSpacing/>
        <w:jc w:val="right"/>
        <w:rPr>
          <w:rFonts w:ascii="Roboto Light" w:hAnsi="Roboto Light"/>
          <w:sz w:val="24"/>
          <w:szCs w:val="24"/>
        </w:rPr>
      </w:pPr>
    </w:p>
    <w:p w14:paraId="6AAC8246" w14:textId="77777777" w:rsidR="00D5620F" w:rsidRPr="007C026A" w:rsidRDefault="00D5620F" w:rsidP="00D5620F">
      <w:pPr>
        <w:contextualSpacing/>
        <w:jc w:val="center"/>
        <w:rPr>
          <w:rFonts w:ascii="Roboto Light" w:hAnsi="Roboto Light"/>
          <w:sz w:val="24"/>
          <w:szCs w:val="24"/>
        </w:rPr>
      </w:pPr>
      <w:r w:rsidRPr="007C026A">
        <w:rPr>
          <w:rFonts w:ascii="Roboto Light" w:hAnsi="Roboto Light"/>
          <w:sz w:val="24"/>
          <w:szCs w:val="24"/>
        </w:rPr>
        <w:t xml:space="preserve">Показатели деятельности организации дополнительного профессионального образования, подлежащей самообследованию </w:t>
      </w:r>
    </w:p>
    <w:p w14:paraId="770E9EFA" w14:textId="77777777" w:rsidR="00D5620F" w:rsidRPr="007C026A" w:rsidRDefault="00D5620F" w:rsidP="00D5620F">
      <w:pPr>
        <w:rPr>
          <w:rFonts w:ascii="Roboto Light" w:hAnsi="Roboto Light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689"/>
        <w:gridCol w:w="1699"/>
      </w:tblGrid>
      <w:tr w:rsidR="00D5620F" w:rsidRPr="00E7077F" w14:paraId="1E0C0973" w14:textId="77777777" w:rsidTr="001340C9">
        <w:tc>
          <w:tcPr>
            <w:tcW w:w="963" w:type="dxa"/>
          </w:tcPr>
          <w:p w14:paraId="06F5DE13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№</w:t>
            </w:r>
            <w:r w:rsidRPr="00E7077F">
              <w:rPr>
                <w:rFonts w:ascii="Roboto Light" w:hAnsi="Roboto Light"/>
                <w:sz w:val="24"/>
                <w:szCs w:val="24"/>
              </w:rPr>
              <w:t xml:space="preserve"> п/п</w:t>
            </w:r>
          </w:p>
        </w:tc>
        <w:tc>
          <w:tcPr>
            <w:tcW w:w="6689" w:type="dxa"/>
          </w:tcPr>
          <w:p w14:paraId="21553F1E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Показатели</w:t>
            </w:r>
          </w:p>
        </w:tc>
        <w:tc>
          <w:tcPr>
            <w:tcW w:w="1699" w:type="dxa"/>
          </w:tcPr>
          <w:p w14:paraId="5E632EEC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Единица измерения</w:t>
            </w:r>
          </w:p>
        </w:tc>
      </w:tr>
      <w:tr w:rsidR="00D5620F" w:rsidRPr="00E7077F" w14:paraId="3D1142E7" w14:textId="77777777" w:rsidTr="001340C9">
        <w:tc>
          <w:tcPr>
            <w:tcW w:w="963" w:type="dxa"/>
          </w:tcPr>
          <w:p w14:paraId="4ED341F7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</w:t>
            </w:r>
          </w:p>
        </w:tc>
        <w:tc>
          <w:tcPr>
            <w:tcW w:w="8388" w:type="dxa"/>
            <w:gridSpan w:val="2"/>
          </w:tcPr>
          <w:p w14:paraId="19967B9F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Образовательная деятельность</w:t>
            </w:r>
          </w:p>
        </w:tc>
      </w:tr>
      <w:tr w:rsidR="00D5620F" w:rsidRPr="00E7077F" w14:paraId="66824EEF" w14:textId="77777777" w:rsidTr="001340C9">
        <w:tc>
          <w:tcPr>
            <w:tcW w:w="963" w:type="dxa"/>
          </w:tcPr>
          <w:p w14:paraId="5A405DFA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1.1</w:t>
            </w:r>
          </w:p>
        </w:tc>
        <w:tc>
          <w:tcPr>
            <w:tcW w:w="6689" w:type="dxa"/>
          </w:tcPr>
          <w:p w14:paraId="7262134A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99" w:type="dxa"/>
          </w:tcPr>
          <w:p w14:paraId="378AE50F" w14:textId="3A6F1E0D" w:rsidR="00D5620F" w:rsidRPr="00D9549B" w:rsidRDefault="00D9549B" w:rsidP="001340C9">
            <w:pPr>
              <w:jc w:val="center"/>
              <w:rPr>
                <w:rFonts w:ascii="Roboto Light" w:hAnsi="Roboto Light"/>
                <w:sz w:val="24"/>
                <w:szCs w:val="24"/>
                <w:lang w:val="en-US"/>
              </w:rPr>
            </w:pPr>
            <w:r>
              <w:rPr>
                <w:rFonts w:ascii="Roboto Light" w:hAnsi="Roboto Light"/>
                <w:sz w:val="24"/>
                <w:szCs w:val="24"/>
                <w:lang w:val="en-US"/>
              </w:rPr>
              <w:t>X</w:t>
            </w:r>
          </w:p>
        </w:tc>
      </w:tr>
      <w:tr w:rsidR="00D5620F" w:rsidRPr="00E7077F" w14:paraId="35CAE3FE" w14:textId="77777777" w:rsidTr="001340C9">
        <w:tc>
          <w:tcPr>
            <w:tcW w:w="963" w:type="dxa"/>
          </w:tcPr>
          <w:p w14:paraId="301B028A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1.2</w:t>
            </w:r>
          </w:p>
        </w:tc>
        <w:tc>
          <w:tcPr>
            <w:tcW w:w="6689" w:type="dxa"/>
          </w:tcPr>
          <w:p w14:paraId="173D2833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99" w:type="dxa"/>
          </w:tcPr>
          <w:p w14:paraId="203BEB9F" w14:textId="78FBE1E4" w:rsidR="00D5620F" w:rsidRPr="00D9549B" w:rsidRDefault="00D9549B" w:rsidP="001340C9">
            <w:pPr>
              <w:jc w:val="center"/>
              <w:rPr>
                <w:rFonts w:ascii="Roboto Light" w:hAnsi="Roboto Light"/>
                <w:sz w:val="24"/>
                <w:szCs w:val="24"/>
                <w:lang w:val="en-US"/>
              </w:rPr>
            </w:pPr>
            <w:r>
              <w:rPr>
                <w:rFonts w:ascii="Roboto Light" w:hAnsi="Roboto Light"/>
                <w:sz w:val="24"/>
                <w:szCs w:val="24"/>
                <w:lang w:val="en-US"/>
              </w:rPr>
              <w:t>X</w:t>
            </w:r>
          </w:p>
        </w:tc>
      </w:tr>
      <w:tr w:rsidR="00D5620F" w:rsidRPr="00E7077F" w14:paraId="04E3946F" w14:textId="77777777" w:rsidTr="001340C9">
        <w:tc>
          <w:tcPr>
            <w:tcW w:w="963" w:type="dxa"/>
          </w:tcPr>
          <w:p w14:paraId="439947B6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1.3</w:t>
            </w:r>
          </w:p>
        </w:tc>
        <w:tc>
          <w:tcPr>
            <w:tcW w:w="6689" w:type="dxa"/>
          </w:tcPr>
          <w:p w14:paraId="6A60F30C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99" w:type="dxa"/>
          </w:tcPr>
          <w:p w14:paraId="2458FCB6" w14:textId="0A6B41EC" w:rsidR="00D5620F" w:rsidRPr="00D9549B" w:rsidRDefault="00D9549B" w:rsidP="001340C9">
            <w:pPr>
              <w:jc w:val="center"/>
              <w:rPr>
                <w:rFonts w:ascii="Roboto Light" w:hAnsi="Roboto Light"/>
                <w:sz w:val="24"/>
                <w:szCs w:val="24"/>
                <w:lang w:val="en-US"/>
              </w:rPr>
            </w:pPr>
            <w:r>
              <w:rPr>
                <w:rFonts w:ascii="Roboto Light" w:hAnsi="Roboto Light"/>
                <w:sz w:val="24"/>
                <w:szCs w:val="24"/>
                <w:lang w:val="en-US"/>
              </w:rPr>
              <w:t>X</w:t>
            </w:r>
          </w:p>
        </w:tc>
      </w:tr>
      <w:tr w:rsidR="00D5620F" w:rsidRPr="00E7077F" w14:paraId="083B1ADB" w14:textId="77777777" w:rsidTr="001340C9">
        <w:tc>
          <w:tcPr>
            <w:tcW w:w="963" w:type="dxa"/>
          </w:tcPr>
          <w:p w14:paraId="29C21049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1.4</w:t>
            </w:r>
          </w:p>
        </w:tc>
        <w:tc>
          <w:tcPr>
            <w:tcW w:w="6689" w:type="dxa"/>
          </w:tcPr>
          <w:p w14:paraId="14F78F92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99" w:type="dxa"/>
          </w:tcPr>
          <w:p w14:paraId="784B9FB7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D5620F" w:rsidRPr="00E7077F" w14:paraId="2ED81531" w14:textId="77777777" w:rsidTr="001340C9">
        <w:tc>
          <w:tcPr>
            <w:tcW w:w="963" w:type="dxa"/>
          </w:tcPr>
          <w:p w14:paraId="5E820246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1.4.1</w:t>
            </w:r>
          </w:p>
        </w:tc>
        <w:tc>
          <w:tcPr>
            <w:tcW w:w="6689" w:type="dxa"/>
          </w:tcPr>
          <w:p w14:paraId="3C9E128B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699" w:type="dxa"/>
          </w:tcPr>
          <w:p w14:paraId="173A338B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1 единица</w:t>
            </w:r>
          </w:p>
        </w:tc>
      </w:tr>
      <w:tr w:rsidR="00D5620F" w:rsidRPr="00E7077F" w14:paraId="26848A9D" w14:textId="77777777" w:rsidTr="001340C9">
        <w:tc>
          <w:tcPr>
            <w:tcW w:w="963" w:type="dxa"/>
          </w:tcPr>
          <w:p w14:paraId="32B1CD65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1.4.2</w:t>
            </w:r>
          </w:p>
        </w:tc>
        <w:tc>
          <w:tcPr>
            <w:tcW w:w="6689" w:type="dxa"/>
          </w:tcPr>
          <w:p w14:paraId="6A21784D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1699" w:type="dxa"/>
          </w:tcPr>
          <w:p w14:paraId="21110F4C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0 единиц</w:t>
            </w:r>
          </w:p>
        </w:tc>
      </w:tr>
      <w:tr w:rsidR="00D5620F" w:rsidRPr="00E7077F" w14:paraId="723DC83D" w14:textId="77777777" w:rsidTr="001340C9">
        <w:tc>
          <w:tcPr>
            <w:tcW w:w="963" w:type="dxa"/>
          </w:tcPr>
          <w:p w14:paraId="45C65EC2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689" w:type="dxa"/>
          </w:tcPr>
          <w:p w14:paraId="662E1B61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99" w:type="dxa"/>
          </w:tcPr>
          <w:p w14:paraId="11DD4F74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0 единиц</w:t>
            </w:r>
          </w:p>
        </w:tc>
      </w:tr>
      <w:tr w:rsidR="00D5620F" w:rsidRPr="00E7077F" w14:paraId="405EDEBC" w14:textId="77777777" w:rsidTr="001340C9">
        <w:tc>
          <w:tcPr>
            <w:tcW w:w="963" w:type="dxa"/>
          </w:tcPr>
          <w:p w14:paraId="4737C7B8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1.5.1</w:t>
            </w:r>
          </w:p>
        </w:tc>
        <w:tc>
          <w:tcPr>
            <w:tcW w:w="6689" w:type="dxa"/>
          </w:tcPr>
          <w:p w14:paraId="41F5A58D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699" w:type="dxa"/>
          </w:tcPr>
          <w:p w14:paraId="07DCE58C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0 единиц</w:t>
            </w:r>
          </w:p>
        </w:tc>
      </w:tr>
      <w:tr w:rsidR="00D5620F" w:rsidRPr="00E7077F" w14:paraId="4A5D82F5" w14:textId="77777777" w:rsidTr="001340C9">
        <w:tc>
          <w:tcPr>
            <w:tcW w:w="963" w:type="dxa"/>
          </w:tcPr>
          <w:p w14:paraId="1293B8F4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1.5.2</w:t>
            </w:r>
          </w:p>
        </w:tc>
        <w:tc>
          <w:tcPr>
            <w:tcW w:w="6689" w:type="dxa"/>
          </w:tcPr>
          <w:p w14:paraId="482B1646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Программ профессиональной переподготовки</w:t>
            </w:r>
          </w:p>
        </w:tc>
        <w:tc>
          <w:tcPr>
            <w:tcW w:w="1699" w:type="dxa"/>
          </w:tcPr>
          <w:p w14:paraId="380246A9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0 единиц</w:t>
            </w:r>
          </w:p>
        </w:tc>
      </w:tr>
      <w:tr w:rsidR="00D5620F" w:rsidRPr="00E7077F" w14:paraId="4224A698" w14:textId="77777777" w:rsidTr="001340C9">
        <w:tc>
          <w:tcPr>
            <w:tcW w:w="963" w:type="dxa"/>
          </w:tcPr>
          <w:p w14:paraId="0075C860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1.6</w:t>
            </w:r>
          </w:p>
        </w:tc>
        <w:tc>
          <w:tcPr>
            <w:tcW w:w="6689" w:type="dxa"/>
          </w:tcPr>
          <w:p w14:paraId="4194B669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99" w:type="dxa"/>
          </w:tcPr>
          <w:p w14:paraId="0126A215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0</w:t>
            </w:r>
            <w:r w:rsidRPr="00E7077F">
              <w:rPr>
                <w:rFonts w:ascii="Roboto Light" w:hAnsi="Roboto Light"/>
                <w:sz w:val="24"/>
                <w:szCs w:val="24"/>
              </w:rPr>
              <w:t>%</w:t>
            </w:r>
          </w:p>
        </w:tc>
      </w:tr>
      <w:tr w:rsidR="00D5620F" w:rsidRPr="00E7077F" w14:paraId="72632F63" w14:textId="77777777" w:rsidTr="001340C9">
        <w:tc>
          <w:tcPr>
            <w:tcW w:w="963" w:type="dxa"/>
          </w:tcPr>
          <w:p w14:paraId="1317DA15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1.7</w:t>
            </w:r>
          </w:p>
        </w:tc>
        <w:tc>
          <w:tcPr>
            <w:tcW w:w="6689" w:type="dxa"/>
          </w:tcPr>
          <w:p w14:paraId="151613CD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99" w:type="dxa"/>
          </w:tcPr>
          <w:p w14:paraId="0B024D7B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0</w:t>
            </w:r>
            <w:r w:rsidRPr="00E7077F">
              <w:rPr>
                <w:rFonts w:ascii="Roboto Light" w:hAnsi="Roboto Light"/>
                <w:sz w:val="24"/>
                <w:szCs w:val="24"/>
              </w:rPr>
              <w:t>%</w:t>
            </w:r>
          </w:p>
        </w:tc>
      </w:tr>
      <w:tr w:rsidR="00D5620F" w:rsidRPr="00E7077F" w14:paraId="326E1FCD" w14:textId="77777777" w:rsidTr="001340C9">
        <w:tc>
          <w:tcPr>
            <w:tcW w:w="963" w:type="dxa"/>
          </w:tcPr>
          <w:p w14:paraId="621DE2A6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1.8</w:t>
            </w:r>
          </w:p>
        </w:tc>
        <w:tc>
          <w:tcPr>
            <w:tcW w:w="6689" w:type="dxa"/>
          </w:tcPr>
          <w:p w14:paraId="2F8CD38C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99" w:type="dxa"/>
          </w:tcPr>
          <w:p w14:paraId="489C6226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0</w:t>
            </w:r>
            <w:r w:rsidRPr="00E7077F">
              <w:rPr>
                <w:rFonts w:ascii="Roboto Light" w:hAnsi="Roboto Light"/>
                <w:sz w:val="24"/>
                <w:szCs w:val="24"/>
              </w:rPr>
              <w:t>%</w:t>
            </w:r>
          </w:p>
        </w:tc>
      </w:tr>
      <w:tr w:rsidR="00D5620F" w:rsidRPr="00E7077F" w14:paraId="1784CEC7" w14:textId="77777777" w:rsidTr="001340C9">
        <w:tc>
          <w:tcPr>
            <w:tcW w:w="963" w:type="dxa"/>
          </w:tcPr>
          <w:p w14:paraId="45C6C6B3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1.9</w:t>
            </w:r>
          </w:p>
        </w:tc>
        <w:tc>
          <w:tcPr>
            <w:tcW w:w="6689" w:type="dxa"/>
          </w:tcPr>
          <w:p w14:paraId="75C1A8F3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99" w:type="dxa"/>
          </w:tcPr>
          <w:p w14:paraId="217B7002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%</w:t>
            </w:r>
          </w:p>
        </w:tc>
      </w:tr>
      <w:tr w:rsidR="00D5620F" w:rsidRPr="00E7077F" w14:paraId="476453B3" w14:textId="77777777" w:rsidTr="001340C9">
        <w:tc>
          <w:tcPr>
            <w:tcW w:w="963" w:type="dxa"/>
          </w:tcPr>
          <w:p w14:paraId="5CFD57CC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1.10</w:t>
            </w:r>
          </w:p>
        </w:tc>
        <w:tc>
          <w:tcPr>
            <w:tcW w:w="6689" w:type="dxa"/>
          </w:tcPr>
          <w:p w14:paraId="7E1E0D17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9" w:type="dxa"/>
          </w:tcPr>
          <w:p w14:paraId="61E91F58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0</w:t>
            </w:r>
            <w:r w:rsidRPr="00E7077F">
              <w:rPr>
                <w:rFonts w:ascii="Roboto Light" w:hAnsi="Roboto Light"/>
                <w:sz w:val="24"/>
                <w:szCs w:val="24"/>
              </w:rPr>
              <w:t>%</w:t>
            </w:r>
          </w:p>
        </w:tc>
      </w:tr>
      <w:tr w:rsidR="00D5620F" w:rsidRPr="00E7077F" w14:paraId="0F4E9297" w14:textId="77777777" w:rsidTr="001340C9">
        <w:tc>
          <w:tcPr>
            <w:tcW w:w="963" w:type="dxa"/>
          </w:tcPr>
          <w:p w14:paraId="6EEBE6F8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1.10.1</w:t>
            </w:r>
          </w:p>
        </w:tc>
        <w:tc>
          <w:tcPr>
            <w:tcW w:w="6689" w:type="dxa"/>
          </w:tcPr>
          <w:p w14:paraId="6B08BC57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Высшая</w:t>
            </w:r>
          </w:p>
        </w:tc>
        <w:tc>
          <w:tcPr>
            <w:tcW w:w="1699" w:type="dxa"/>
          </w:tcPr>
          <w:p w14:paraId="492E465F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0</w:t>
            </w:r>
            <w:r w:rsidRPr="00E7077F">
              <w:rPr>
                <w:rFonts w:ascii="Roboto Light" w:hAnsi="Roboto Light"/>
                <w:sz w:val="24"/>
                <w:szCs w:val="24"/>
              </w:rPr>
              <w:t>%</w:t>
            </w:r>
          </w:p>
        </w:tc>
      </w:tr>
      <w:tr w:rsidR="00D5620F" w:rsidRPr="00E7077F" w14:paraId="4A4E6A49" w14:textId="77777777" w:rsidTr="001340C9">
        <w:tc>
          <w:tcPr>
            <w:tcW w:w="963" w:type="dxa"/>
          </w:tcPr>
          <w:p w14:paraId="545A69CB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1.10.2</w:t>
            </w:r>
          </w:p>
        </w:tc>
        <w:tc>
          <w:tcPr>
            <w:tcW w:w="6689" w:type="dxa"/>
          </w:tcPr>
          <w:p w14:paraId="2B9980C4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Первая</w:t>
            </w:r>
          </w:p>
        </w:tc>
        <w:tc>
          <w:tcPr>
            <w:tcW w:w="1699" w:type="dxa"/>
          </w:tcPr>
          <w:p w14:paraId="3AEDA7E2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0</w:t>
            </w:r>
            <w:r w:rsidRPr="00E7077F">
              <w:rPr>
                <w:rFonts w:ascii="Roboto Light" w:hAnsi="Roboto Light"/>
                <w:sz w:val="24"/>
                <w:szCs w:val="24"/>
              </w:rPr>
              <w:t>%</w:t>
            </w:r>
          </w:p>
        </w:tc>
      </w:tr>
      <w:tr w:rsidR="00D5620F" w:rsidRPr="00E7077F" w14:paraId="4C547E9D" w14:textId="77777777" w:rsidTr="001340C9">
        <w:tc>
          <w:tcPr>
            <w:tcW w:w="963" w:type="dxa"/>
          </w:tcPr>
          <w:p w14:paraId="3D503C8D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1.11</w:t>
            </w:r>
          </w:p>
        </w:tc>
        <w:tc>
          <w:tcPr>
            <w:tcW w:w="6689" w:type="dxa"/>
          </w:tcPr>
          <w:p w14:paraId="4A2FB262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99" w:type="dxa"/>
          </w:tcPr>
          <w:p w14:paraId="22DB262E" w14:textId="68DF343E" w:rsidR="00D5620F" w:rsidRPr="00E7077F" w:rsidRDefault="00C570A7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3</w:t>
            </w:r>
            <w:r w:rsidR="00BF7760">
              <w:rPr>
                <w:rFonts w:ascii="Roboto Light" w:hAnsi="Roboto Light"/>
                <w:sz w:val="24"/>
                <w:szCs w:val="24"/>
              </w:rPr>
              <w:t>0</w:t>
            </w:r>
            <w:r>
              <w:rPr>
                <w:rFonts w:ascii="Roboto Light" w:hAnsi="Roboto Light"/>
                <w:sz w:val="24"/>
                <w:szCs w:val="24"/>
              </w:rPr>
              <w:t xml:space="preserve"> </w:t>
            </w:r>
            <w:r w:rsidR="00D5620F" w:rsidRPr="00E7077F">
              <w:rPr>
                <w:rFonts w:ascii="Roboto Light" w:hAnsi="Roboto Light"/>
                <w:sz w:val="24"/>
                <w:szCs w:val="24"/>
              </w:rPr>
              <w:t>лет</w:t>
            </w:r>
          </w:p>
        </w:tc>
      </w:tr>
      <w:tr w:rsidR="00D5620F" w:rsidRPr="00E7077F" w14:paraId="352B4E2E" w14:textId="77777777" w:rsidTr="001340C9">
        <w:tc>
          <w:tcPr>
            <w:tcW w:w="963" w:type="dxa"/>
          </w:tcPr>
          <w:p w14:paraId="608A26F3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689" w:type="dxa"/>
          </w:tcPr>
          <w:p w14:paraId="2F0510EB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99" w:type="dxa"/>
          </w:tcPr>
          <w:p w14:paraId="7066DCA3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Не выполнялись</w:t>
            </w:r>
          </w:p>
        </w:tc>
      </w:tr>
      <w:tr w:rsidR="00D5620F" w:rsidRPr="00E7077F" w14:paraId="74A1FE2A" w14:textId="77777777" w:rsidTr="001340C9">
        <w:tc>
          <w:tcPr>
            <w:tcW w:w="963" w:type="dxa"/>
          </w:tcPr>
          <w:p w14:paraId="59630304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2.</w:t>
            </w:r>
          </w:p>
        </w:tc>
        <w:tc>
          <w:tcPr>
            <w:tcW w:w="8388" w:type="dxa"/>
            <w:gridSpan w:val="2"/>
          </w:tcPr>
          <w:p w14:paraId="46779528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D5620F" w:rsidRPr="00E7077F" w14:paraId="7897F49D" w14:textId="77777777" w:rsidTr="001340C9">
        <w:tblPrEx>
          <w:tblBorders>
            <w:insideH w:val="nil"/>
          </w:tblBorders>
        </w:tblPrEx>
        <w:tc>
          <w:tcPr>
            <w:tcW w:w="9351" w:type="dxa"/>
            <w:gridSpan w:val="3"/>
            <w:tcBorders>
              <w:bottom w:val="nil"/>
            </w:tcBorders>
          </w:tcPr>
          <w:p w14:paraId="05A07AE9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D5620F" w:rsidRPr="00E7077F" w14:paraId="1B9DFECD" w14:textId="77777777" w:rsidTr="001340C9">
        <w:tblPrEx>
          <w:tblBorders>
            <w:insideH w:val="nil"/>
          </w:tblBorders>
        </w:tblPrEx>
        <w:tc>
          <w:tcPr>
            <w:tcW w:w="963" w:type="dxa"/>
            <w:tcBorders>
              <w:top w:val="nil"/>
            </w:tcBorders>
          </w:tcPr>
          <w:p w14:paraId="78901F2C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2.1</w:t>
            </w:r>
          </w:p>
        </w:tc>
        <w:tc>
          <w:tcPr>
            <w:tcW w:w="6689" w:type="dxa"/>
            <w:tcBorders>
              <w:top w:val="nil"/>
            </w:tcBorders>
          </w:tcPr>
          <w:p w14:paraId="4C08C9CE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 xml:space="preserve">Количество цитирований в индексируемой системе цитирования Web </w:t>
            </w:r>
            <w:proofErr w:type="spellStart"/>
            <w:r w:rsidRPr="00E7077F">
              <w:rPr>
                <w:rFonts w:ascii="Roboto Light" w:hAnsi="Roboto Light"/>
                <w:sz w:val="24"/>
                <w:szCs w:val="24"/>
              </w:rPr>
              <w:t>of</w:t>
            </w:r>
            <w:proofErr w:type="spellEnd"/>
            <w:r w:rsidRPr="00E7077F">
              <w:rPr>
                <w:rFonts w:ascii="Roboto Light" w:hAnsi="Roboto Light"/>
                <w:sz w:val="24"/>
                <w:szCs w:val="24"/>
              </w:rPr>
              <w:t xml:space="preserve"> Science в расчете на 100 научно-педагогических работников</w:t>
            </w:r>
          </w:p>
        </w:tc>
        <w:tc>
          <w:tcPr>
            <w:tcW w:w="1699" w:type="dxa"/>
            <w:tcBorders>
              <w:top w:val="nil"/>
            </w:tcBorders>
          </w:tcPr>
          <w:p w14:paraId="0832B031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единиц</w:t>
            </w:r>
          </w:p>
        </w:tc>
      </w:tr>
      <w:tr w:rsidR="00D5620F" w:rsidRPr="00E7077F" w14:paraId="284F8F02" w14:textId="77777777" w:rsidTr="001340C9">
        <w:tc>
          <w:tcPr>
            <w:tcW w:w="963" w:type="dxa"/>
          </w:tcPr>
          <w:p w14:paraId="1744BE64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2.2</w:t>
            </w:r>
          </w:p>
        </w:tc>
        <w:tc>
          <w:tcPr>
            <w:tcW w:w="6689" w:type="dxa"/>
          </w:tcPr>
          <w:p w14:paraId="4348B37B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E7077F">
              <w:rPr>
                <w:rFonts w:ascii="Roboto Light" w:hAnsi="Roboto Light"/>
                <w:sz w:val="24"/>
                <w:szCs w:val="24"/>
              </w:rPr>
              <w:t>Scopus</w:t>
            </w:r>
            <w:proofErr w:type="spellEnd"/>
            <w:r w:rsidRPr="00E7077F">
              <w:rPr>
                <w:rFonts w:ascii="Roboto Light" w:hAnsi="Roboto Light"/>
                <w:sz w:val="24"/>
                <w:szCs w:val="24"/>
              </w:rPr>
              <w:t xml:space="preserve"> в расчете на 100 научно-педагогических работников</w:t>
            </w:r>
          </w:p>
        </w:tc>
        <w:tc>
          <w:tcPr>
            <w:tcW w:w="1699" w:type="dxa"/>
          </w:tcPr>
          <w:p w14:paraId="571A5584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единиц</w:t>
            </w:r>
          </w:p>
        </w:tc>
      </w:tr>
      <w:tr w:rsidR="00D5620F" w:rsidRPr="00E7077F" w14:paraId="0626E4A7" w14:textId="77777777" w:rsidTr="001340C9">
        <w:tc>
          <w:tcPr>
            <w:tcW w:w="963" w:type="dxa"/>
          </w:tcPr>
          <w:p w14:paraId="0F2E0257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2.3</w:t>
            </w:r>
          </w:p>
        </w:tc>
        <w:tc>
          <w:tcPr>
            <w:tcW w:w="6689" w:type="dxa"/>
          </w:tcPr>
          <w:p w14:paraId="731C8970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99" w:type="dxa"/>
          </w:tcPr>
          <w:p w14:paraId="28D1729E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единиц</w:t>
            </w:r>
          </w:p>
        </w:tc>
      </w:tr>
      <w:tr w:rsidR="00D5620F" w:rsidRPr="00E7077F" w14:paraId="39CF8123" w14:textId="77777777" w:rsidTr="001340C9">
        <w:tblPrEx>
          <w:tblBorders>
            <w:insideH w:val="nil"/>
          </w:tblBorders>
        </w:tblPrEx>
        <w:tc>
          <w:tcPr>
            <w:tcW w:w="9351" w:type="dxa"/>
            <w:gridSpan w:val="3"/>
            <w:tcBorders>
              <w:bottom w:val="nil"/>
            </w:tcBorders>
          </w:tcPr>
          <w:p w14:paraId="1D1E9890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</w:p>
        </w:tc>
      </w:tr>
      <w:tr w:rsidR="00D5620F" w:rsidRPr="00E7077F" w14:paraId="14B50D68" w14:textId="77777777" w:rsidTr="001340C9">
        <w:tblPrEx>
          <w:tblBorders>
            <w:insideH w:val="nil"/>
          </w:tblBorders>
        </w:tblPrEx>
        <w:tc>
          <w:tcPr>
            <w:tcW w:w="963" w:type="dxa"/>
            <w:tcBorders>
              <w:top w:val="nil"/>
            </w:tcBorders>
          </w:tcPr>
          <w:p w14:paraId="6899F7BA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2.4</w:t>
            </w:r>
          </w:p>
        </w:tc>
        <w:tc>
          <w:tcPr>
            <w:tcW w:w="6689" w:type="dxa"/>
            <w:tcBorders>
              <w:top w:val="nil"/>
            </w:tcBorders>
          </w:tcPr>
          <w:p w14:paraId="75C17681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 xml:space="preserve">Количество статей в научной периодике, индексируемой в системе цитирования Web </w:t>
            </w:r>
            <w:proofErr w:type="spellStart"/>
            <w:r w:rsidRPr="00E7077F">
              <w:rPr>
                <w:rFonts w:ascii="Roboto Light" w:hAnsi="Roboto Light"/>
                <w:sz w:val="24"/>
                <w:szCs w:val="24"/>
              </w:rPr>
              <w:t>of</w:t>
            </w:r>
            <w:proofErr w:type="spellEnd"/>
            <w:r w:rsidRPr="00E7077F">
              <w:rPr>
                <w:rFonts w:ascii="Roboto Light" w:hAnsi="Roboto Light"/>
                <w:sz w:val="24"/>
                <w:szCs w:val="24"/>
              </w:rPr>
              <w:t xml:space="preserve"> Science, в расчете на 100 научно-педагогических работников</w:t>
            </w:r>
          </w:p>
        </w:tc>
        <w:tc>
          <w:tcPr>
            <w:tcW w:w="1699" w:type="dxa"/>
            <w:tcBorders>
              <w:top w:val="nil"/>
            </w:tcBorders>
          </w:tcPr>
          <w:p w14:paraId="19EC2E33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единиц</w:t>
            </w:r>
          </w:p>
        </w:tc>
      </w:tr>
      <w:tr w:rsidR="00D5620F" w:rsidRPr="00E7077F" w14:paraId="04607508" w14:textId="77777777" w:rsidTr="001340C9">
        <w:tc>
          <w:tcPr>
            <w:tcW w:w="963" w:type="dxa"/>
          </w:tcPr>
          <w:p w14:paraId="00D00F13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2.5</w:t>
            </w:r>
          </w:p>
        </w:tc>
        <w:tc>
          <w:tcPr>
            <w:tcW w:w="6689" w:type="dxa"/>
          </w:tcPr>
          <w:p w14:paraId="48DEF989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E7077F">
              <w:rPr>
                <w:rFonts w:ascii="Roboto Light" w:hAnsi="Roboto Light"/>
                <w:sz w:val="24"/>
                <w:szCs w:val="24"/>
              </w:rPr>
              <w:t>Scopus</w:t>
            </w:r>
            <w:proofErr w:type="spellEnd"/>
            <w:r w:rsidRPr="00E7077F">
              <w:rPr>
                <w:rFonts w:ascii="Roboto Light" w:hAnsi="Roboto Light"/>
                <w:sz w:val="24"/>
                <w:szCs w:val="24"/>
              </w:rPr>
              <w:t>, в расчете на 100 научно-педагогических работников</w:t>
            </w:r>
          </w:p>
        </w:tc>
        <w:tc>
          <w:tcPr>
            <w:tcW w:w="1699" w:type="dxa"/>
          </w:tcPr>
          <w:p w14:paraId="2D17C800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единиц</w:t>
            </w:r>
          </w:p>
        </w:tc>
      </w:tr>
      <w:tr w:rsidR="00D5620F" w:rsidRPr="00E7077F" w14:paraId="684BF433" w14:textId="77777777" w:rsidTr="001340C9">
        <w:tc>
          <w:tcPr>
            <w:tcW w:w="963" w:type="dxa"/>
          </w:tcPr>
          <w:p w14:paraId="03765CE5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2.6</w:t>
            </w:r>
          </w:p>
        </w:tc>
        <w:tc>
          <w:tcPr>
            <w:tcW w:w="6689" w:type="dxa"/>
          </w:tcPr>
          <w:p w14:paraId="6ED67E60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99" w:type="dxa"/>
          </w:tcPr>
          <w:p w14:paraId="35BB2A21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единиц</w:t>
            </w:r>
          </w:p>
        </w:tc>
      </w:tr>
      <w:tr w:rsidR="00D5620F" w:rsidRPr="00E7077F" w14:paraId="099C2C96" w14:textId="77777777" w:rsidTr="001340C9">
        <w:tc>
          <w:tcPr>
            <w:tcW w:w="963" w:type="dxa"/>
          </w:tcPr>
          <w:p w14:paraId="44E43BEB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2.7</w:t>
            </w:r>
          </w:p>
        </w:tc>
        <w:tc>
          <w:tcPr>
            <w:tcW w:w="6689" w:type="dxa"/>
          </w:tcPr>
          <w:p w14:paraId="02DB75B9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Общий объем НИОКР</w:t>
            </w:r>
          </w:p>
        </w:tc>
        <w:tc>
          <w:tcPr>
            <w:tcW w:w="1699" w:type="dxa"/>
          </w:tcPr>
          <w:p w14:paraId="383FFB65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тыс. руб.</w:t>
            </w:r>
          </w:p>
        </w:tc>
      </w:tr>
      <w:tr w:rsidR="00D5620F" w:rsidRPr="00E7077F" w14:paraId="14A78626" w14:textId="77777777" w:rsidTr="001340C9">
        <w:tc>
          <w:tcPr>
            <w:tcW w:w="963" w:type="dxa"/>
          </w:tcPr>
          <w:p w14:paraId="47672745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2.8</w:t>
            </w:r>
          </w:p>
        </w:tc>
        <w:tc>
          <w:tcPr>
            <w:tcW w:w="6689" w:type="dxa"/>
          </w:tcPr>
          <w:p w14:paraId="5B5A656C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99" w:type="dxa"/>
          </w:tcPr>
          <w:p w14:paraId="35F1B488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тыс. руб.</w:t>
            </w:r>
          </w:p>
        </w:tc>
      </w:tr>
      <w:tr w:rsidR="00D5620F" w:rsidRPr="00E7077F" w14:paraId="312B9543" w14:textId="77777777" w:rsidTr="001340C9">
        <w:tc>
          <w:tcPr>
            <w:tcW w:w="963" w:type="dxa"/>
          </w:tcPr>
          <w:p w14:paraId="79D210E1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2.9</w:t>
            </w:r>
          </w:p>
        </w:tc>
        <w:tc>
          <w:tcPr>
            <w:tcW w:w="6689" w:type="dxa"/>
          </w:tcPr>
          <w:p w14:paraId="0ADE86F8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99" w:type="dxa"/>
          </w:tcPr>
          <w:p w14:paraId="15EC9C0E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%</w:t>
            </w:r>
          </w:p>
        </w:tc>
      </w:tr>
      <w:tr w:rsidR="00D5620F" w:rsidRPr="00E7077F" w14:paraId="06F5E297" w14:textId="77777777" w:rsidTr="001340C9">
        <w:tc>
          <w:tcPr>
            <w:tcW w:w="963" w:type="dxa"/>
          </w:tcPr>
          <w:p w14:paraId="7009EC73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6689" w:type="dxa"/>
          </w:tcPr>
          <w:p w14:paraId="47C0F20F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99" w:type="dxa"/>
          </w:tcPr>
          <w:p w14:paraId="50131412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%</w:t>
            </w:r>
          </w:p>
        </w:tc>
      </w:tr>
      <w:tr w:rsidR="00D5620F" w:rsidRPr="00E7077F" w14:paraId="5526E38E" w14:textId="77777777" w:rsidTr="001340C9">
        <w:tc>
          <w:tcPr>
            <w:tcW w:w="963" w:type="dxa"/>
          </w:tcPr>
          <w:p w14:paraId="22026B7C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2.11</w:t>
            </w:r>
          </w:p>
        </w:tc>
        <w:tc>
          <w:tcPr>
            <w:tcW w:w="6689" w:type="dxa"/>
          </w:tcPr>
          <w:p w14:paraId="51E24977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99" w:type="dxa"/>
          </w:tcPr>
          <w:p w14:paraId="712936C4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единиц</w:t>
            </w:r>
          </w:p>
        </w:tc>
      </w:tr>
      <w:tr w:rsidR="00D5620F" w:rsidRPr="00E7077F" w14:paraId="0DF46AC9" w14:textId="77777777" w:rsidTr="001340C9">
        <w:tc>
          <w:tcPr>
            <w:tcW w:w="963" w:type="dxa"/>
          </w:tcPr>
          <w:p w14:paraId="4FF49D38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2.12</w:t>
            </w:r>
          </w:p>
        </w:tc>
        <w:tc>
          <w:tcPr>
            <w:tcW w:w="6689" w:type="dxa"/>
          </w:tcPr>
          <w:p w14:paraId="764056FD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99" w:type="dxa"/>
          </w:tcPr>
          <w:p w14:paraId="1D562C76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единиц</w:t>
            </w:r>
          </w:p>
        </w:tc>
      </w:tr>
      <w:tr w:rsidR="00D5620F" w:rsidRPr="00E7077F" w14:paraId="5A1943AA" w14:textId="77777777" w:rsidTr="001340C9">
        <w:tc>
          <w:tcPr>
            <w:tcW w:w="963" w:type="dxa"/>
          </w:tcPr>
          <w:p w14:paraId="74B1522B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2.13</w:t>
            </w:r>
          </w:p>
        </w:tc>
        <w:tc>
          <w:tcPr>
            <w:tcW w:w="6689" w:type="dxa"/>
          </w:tcPr>
          <w:p w14:paraId="51AA41D1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99" w:type="dxa"/>
          </w:tcPr>
          <w:p w14:paraId="0BABD50E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человек</w:t>
            </w:r>
          </w:p>
        </w:tc>
      </w:tr>
      <w:tr w:rsidR="00D5620F" w:rsidRPr="00E7077F" w14:paraId="6D8F9F1D" w14:textId="77777777" w:rsidTr="001340C9">
        <w:tc>
          <w:tcPr>
            <w:tcW w:w="963" w:type="dxa"/>
          </w:tcPr>
          <w:p w14:paraId="1645B8D6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2.14</w:t>
            </w:r>
          </w:p>
        </w:tc>
        <w:tc>
          <w:tcPr>
            <w:tcW w:w="6689" w:type="dxa"/>
          </w:tcPr>
          <w:p w14:paraId="0BD0A8AF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99" w:type="dxa"/>
          </w:tcPr>
          <w:p w14:paraId="5EE40B3A" w14:textId="0FC5450B" w:rsidR="00D5620F" w:rsidRPr="00E7077F" w:rsidRDefault="00BF7760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>2</w:t>
            </w:r>
            <w:r w:rsidR="00D5620F">
              <w:rPr>
                <w:rFonts w:ascii="Roboto Light" w:hAnsi="Roboto Light"/>
                <w:sz w:val="24"/>
                <w:szCs w:val="24"/>
              </w:rPr>
              <w:t xml:space="preserve"> чел.</w:t>
            </w:r>
            <w:r>
              <w:rPr>
                <w:rFonts w:ascii="Roboto Light" w:hAnsi="Roboto Light"/>
                <w:sz w:val="24"/>
                <w:szCs w:val="24"/>
              </w:rPr>
              <w:t xml:space="preserve"> без ученой степени до </w:t>
            </w:r>
            <w:r>
              <w:rPr>
                <w:rFonts w:ascii="Roboto Light" w:hAnsi="Roboto Light"/>
                <w:sz w:val="24"/>
                <w:szCs w:val="24"/>
              </w:rPr>
              <w:br/>
              <w:t>30 лет</w:t>
            </w:r>
          </w:p>
        </w:tc>
      </w:tr>
      <w:tr w:rsidR="00D5620F" w:rsidRPr="00E7077F" w14:paraId="1EB5243D" w14:textId="77777777" w:rsidTr="001340C9">
        <w:tc>
          <w:tcPr>
            <w:tcW w:w="963" w:type="dxa"/>
          </w:tcPr>
          <w:p w14:paraId="39D7FCB8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2.15</w:t>
            </w:r>
          </w:p>
        </w:tc>
        <w:tc>
          <w:tcPr>
            <w:tcW w:w="6689" w:type="dxa"/>
          </w:tcPr>
          <w:p w14:paraId="2E06E8F3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99" w:type="dxa"/>
          </w:tcPr>
          <w:p w14:paraId="5A237E67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единиц</w:t>
            </w:r>
          </w:p>
        </w:tc>
      </w:tr>
      <w:tr w:rsidR="00D5620F" w:rsidRPr="00E7077F" w14:paraId="2A7FD0AA" w14:textId="77777777" w:rsidTr="001340C9">
        <w:tc>
          <w:tcPr>
            <w:tcW w:w="963" w:type="dxa"/>
          </w:tcPr>
          <w:p w14:paraId="263C0470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3.</w:t>
            </w:r>
          </w:p>
        </w:tc>
        <w:tc>
          <w:tcPr>
            <w:tcW w:w="8388" w:type="dxa"/>
            <w:gridSpan w:val="2"/>
          </w:tcPr>
          <w:p w14:paraId="67831314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D5620F" w:rsidRPr="00E7077F" w14:paraId="0AA4EE4B" w14:textId="77777777" w:rsidTr="001340C9">
        <w:tc>
          <w:tcPr>
            <w:tcW w:w="963" w:type="dxa"/>
          </w:tcPr>
          <w:p w14:paraId="0474E0E7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3.1</w:t>
            </w:r>
          </w:p>
        </w:tc>
        <w:tc>
          <w:tcPr>
            <w:tcW w:w="6689" w:type="dxa"/>
          </w:tcPr>
          <w:p w14:paraId="12E4BAEA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99" w:type="dxa"/>
          </w:tcPr>
          <w:p w14:paraId="6BE350F0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тыс. руб.</w:t>
            </w:r>
          </w:p>
        </w:tc>
      </w:tr>
      <w:tr w:rsidR="00D5620F" w:rsidRPr="00E7077F" w14:paraId="09147E78" w14:textId="77777777" w:rsidTr="001340C9">
        <w:tc>
          <w:tcPr>
            <w:tcW w:w="963" w:type="dxa"/>
          </w:tcPr>
          <w:p w14:paraId="74566452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3.2</w:t>
            </w:r>
          </w:p>
        </w:tc>
        <w:tc>
          <w:tcPr>
            <w:tcW w:w="6689" w:type="dxa"/>
          </w:tcPr>
          <w:p w14:paraId="31539D05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99" w:type="dxa"/>
          </w:tcPr>
          <w:p w14:paraId="6FBB8CC6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тыс. руб.</w:t>
            </w:r>
          </w:p>
        </w:tc>
      </w:tr>
      <w:tr w:rsidR="00D5620F" w:rsidRPr="00E7077F" w14:paraId="41AEFA01" w14:textId="77777777" w:rsidTr="001340C9">
        <w:tc>
          <w:tcPr>
            <w:tcW w:w="963" w:type="dxa"/>
          </w:tcPr>
          <w:p w14:paraId="724482DB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3.3</w:t>
            </w:r>
          </w:p>
        </w:tc>
        <w:tc>
          <w:tcPr>
            <w:tcW w:w="6689" w:type="dxa"/>
          </w:tcPr>
          <w:p w14:paraId="495CED6A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99" w:type="dxa"/>
          </w:tcPr>
          <w:p w14:paraId="0D0CDE0B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тыс. руб.</w:t>
            </w:r>
          </w:p>
        </w:tc>
      </w:tr>
      <w:tr w:rsidR="00D5620F" w:rsidRPr="00E7077F" w14:paraId="2226E22A" w14:textId="77777777" w:rsidTr="001340C9">
        <w:tc>
          <w:tcPr>
            <w:tcW w:w="963" w:type="dxa"/>
          </w:tcPr>
          <w:p w14:paraId="70B9C011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4.</w:t>
            </w:r>
          </w:p>
        </w:tc>
        <w:tc>
          <w:tcPr>
            <w:tcW w:w="8388" w:type="dxa"/>
            <w:gridSpan w:val="2"/>
          </w:tcPr>
          <w:p w14:paraId="210A45DD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Инфраструктура</w:t>
            </w:r>
          </w:p>
        </w:tc>
      </w:tr>
      <w:tr w:rsidR="00D5620F" w:rsidRPr="00E7077F" w14:paraId="742929F1" w14:textId="77777777" w:rsidTr="001340C9">
        <w:tc>
          <w:tcPr>
            <w:tcW w:w="963" w:type="dxa"/>
          </w:tcPr>
          <w:p w14:paraId="48BF258C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4.</w:t>
            </w:r>
            <w:r>
              <w:rPr>
                <w:rFonts w:ascii="Roboto Light" w:hAnsi="Roboto Light"/>
                <w:sz w:val="24"/>
                <w:szCs w:val="24"/>
              </w:rPr>
              <w:t>1</w:t>
            </w:r>
          </w:p>
        </w:tc>
        <w:tc>
          <w:tcPr>
            <w:tcW w:w="6689" w:type="dxa"/>
          </w:tcPr>
          <w:p w14:paraId="68103FDA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 xml:space="preserve">Количество экземпляров печатных учебных изданий (включая учебники и учебные пособия) из общего </w:t>
            </w:r>
            <w:r w:rsidRPr="00E7077F">
              <w:rPr>
                <w:rFonts w:ascii="Roboto Light" w:hAnsi="Roboto Light"/>
                <w:sz w:val="24"/>
                <w:szCs w:val="24"/>
              </w:rPr>
              <w:lastRenderedPageBreak/>
              <w:t>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99" w:type="dxa"/>
          </w:tcPr>
          <w:p w14:paraId="526E7FC9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lastRenderedPageBreak/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единиц</w:t>
            </w:r>
          </w:p>
        </w:tc>
      </w:tr>
      <w:tr w:rsidR="00D5620F" w:rsidRPr="00E7077F" w14:paraId="44448E9C" w14:textId="77777777" w:rsidTr="001340C9">
        <w:tc>
          <w:tcPr>
            <w:tcW w:w="963" w:type="dxa"/>
          </w:tcPr>
          <w:p w14:paraId="6A3B0047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4.</w:t>
            </w:r>
            <w:r>
              <w:rPr>
                <w:rFonts w:ascii="Roboto Light" w:hAnsi="Roboto Light"/>
                <w:sz w:val="24"/>
                <w:szCs w:val="24"/>
              </w:rPr>
              <w:t>2</w:t>
            </w:r>
          </w:p>
        </w:tc>
        <w:tc>
          <w:tcPr>
            <w:tcW w:w="6689" w:type="dxa"/>
          </w:tcPr>
          <w:p w14:paraId="74869C33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99" w:type="dxa"/>
          </w:tcPr>
          <w:p w14:paraId="6B234CC2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11 </w:t>
            </w:r>
            <w:r w:rsidRPr="00E7077F">
              <w:rPr>
                <w:rFonts w:ascii="Roboto Light" w:hAnsi="Roboto Light"/>
                <w:sz w:val="24"/>
                <w:szCs w:val="24"/>
              </w:rPr>
              <w:t>единиц</w:t>
            </w:r>
          </w:p>
        </w:tc>
      </w:tr>
      <w:tr w:rsidR="00D5620F" w:rsidRPr="00E7077F" w14:paraId="69D32B06" w14:textId="77777777" w:rsidTr="001340C9">
        <w:tc>
          <w:tcPr>
            <w:tcW w:w="963" w:type="dxa"/>
          </w:tcPr>
          <w:p w14:paraId="151FD250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4.</w:t>
            </w:r>
            <w:r>
              <w:rPr>
                <w:rFonts w:ascii="Roboto Light" w:hAnsi="Roboto Light"/>
                <w:sz w:val="24"/>
                <w:szCs w:val="24"/>
              </w:rPr>
              <w:t>3</w:t>
            </w:r>
          </w:p>
        </w:tc>
        <w:tc>
          <w:tcPr>
            <w:tcW w:w="6689" w:type="dxa"/>
          </w:tcPr>
          <w:p w14:paraId="00D40029" w14:textId="77777777" w:rsidR="00D5620F" w:rsidRPr="00E7077F" w:rsidRDefault="00D5620F" w:rsidP="001340C9">
            <w:pPr>
              <w:rPr>
                <w:rFonts w:ascii="Roboto Light" w:hAnsi="Roboto Light"/>
                <w:sz w:val="24"/>
                <w:szCs w:val="24"/>
              </w:rPr>
            </w:pPr>
            <w:r w:rsidRPr="00E7077F">
              <w:rPr>
                <w:rFonts w:ascii="Roboto Light" w:hAnsi="Roboto Light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99" w:type="dxa"/>
          </w:tcPr>
          <w:p w14:paraId="6016E81B" w14:textId="77777777" w:rsidR="00D5620F" w:rsidRPr="00E7077F" w:rsidRDefault="00D5620F" w:rsidP="001340C9">
            <w:pPr>
              <w:jc w:val="center"/>
              <w:rPr>
                <w:rFonts w:ascii="Roboto Light" w:hAnsi="Roboto Light"/>
                <w:sz w:val="24"/>
                <w:szCs w:val="24"/>
              </w:rPr>
            </w:pPr>
            <w:r>
              <w:rPr>
                <w:rFonts w:ascii="Roboto Light" w:hAnsi="Roboto Light"/>
                <w:sz w:val="24"/>
                <w:szCs w:val="24"/>
              </w:rPr>
              <w:t xml:space="preserve">0 </w:t>
            </w:r>
            <w:r w:rsidRPr="00E7077F">
              <w:rPr>
                <w:rFonts w:ascii="Roboto Light" w:hAnsi="Roboto Light"/>
                <w:sz w:val="24"/>
                <w:szCs w:val="24"/>
              </w:rPr>
              <w:t>%</w:t>
            </w:r>
          </w:p>
        </w:tc>
      </w:tr>
    </w:tbl>
    <w:p w14:paraId="65267AF7" w14:textId="77777777" w:rsidR="00D5620F" w:rsidRPr="00E7077F" w:rsidRDefault="00D5620F" w:rsidP="00D562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Roboto Light" w:eastAsia="Times New Roman" w:hAnsi="Roboto Light" w:cs="Times New Roman"/>
          <w:b/>
          <w:sz w:val="24"/>
          <w:szCs w:val="24"/>
          <w:lang w:val="en-US" w:eastAsia="ru-RU"/>
        </w:rPr>
      </w:pPr>
    </w:p>
    <w:p w14:paraId="5A19CB51" w14:textId="77777777" w:rsidR="00D5620F" w:rsidRPr="00D5620F" w:rsidRDefault="00D5620F" w:rsidP="00D5620F"/>
    <w:sectPr w:rsidR="00D5620F" w:rsidRPr="00D5620F" w:rsidSect="00A835E2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95C0" w14:textId="77777777" w:rsidR="00296641" w:rsidRDefault="00296641" w:rsidP="00D8350A">
      <w:pPr>
        <w:spacing w:after="0" w:line="240" w:lineRule="auto"/>
      </w:pPr>
      <w:r>
        <w:separator/>
      </w:r>
    </w:p>
  </w:endnote>
  <w:endnote w:type="continuationSeparator" w:id="0">
    <w:p w14:paraId="0CF3ED0B" w14:textId="77777777" w:rsidR="00296641" w:rsidRDefault="00296641" w:rsidP="00D8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942862"/>
      <w:docPartObj>
        <w:docPartGallery w:val="Page Numbers (Bottom of Page)"/>
        <w:docPartUnique/>
      </w:docPartObj>
    </w:sdtPr>
    <w:sdtEndPr>
      <w:rPr>
        <w:rFonts w:ascii="Roboto Light" w:hAnsi="Roboto Light"/>
        <w:sz w:val="20"/>
        <w:szCs w:val="20"/>
      </w:rPr>
    </w:sdtEndPr>
    <w:sdtContent>
      <w:sdt>
        <w:sdtPr>
          <w:rPr>
            <w:rFonts w:ascii="Roboto Light" w:hAnsi="Roboto Ligh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879DBD" w14:textId="40000AD3" w:rsidR="00D8350A" w:rsidRPr="00D8350A" w:rsidRDefault="00D8350A">
            <w:pPr>
              <w:pStyle w:val="Footer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D8350A">
              <w:rPr>
                <w:rFonts w:ascii="Roboto Light" w:hAnsi="Roboto Light"/>
                <w:sz w:val="20"/>
                <w:szCs w:val="20"/>
              </w:rPr>
              <w:t xml:space="preserve">Страница </w:t>
            </w:r>
            <w:r w:rsidRPr="00D8350A">
              <w:rPr>
                <w:rFonts w:ascii="Roboto Light" w:hAnsi="Roboto Light"/>
                <w:b/>
                <w:bCs/>
                <w:sz w:val="20"/>
                <w:szCs w:val="20"/>
              </w:rPr>
              <w:fldChar w:fldCharType="begin"/>
            </w:r>
            <w:r w:rsidRPr="00D8350A">
              <w:rPr>
                <w:rFonts w:ascii="Roboto Light" w:hAnsi="Roboto Light"/>
                <w:b/>
                <w:bCs/>
                <w:sz w:val="20"/>
                <w:szCs w:val="20"/>
              </w:rPr>
              <w:instrText>PAGE</w:instrText>
            </w:r>
            <w:r w:rsidRPr="00D8350A">
              <w:rPr>
                <w:rFonts w:ascii="Roboto Light" w:hAnsi="Roboto Light"/>
                <w:b/>
                <w:bCs/>
                <w:sz w:val="20"/>
                <w:szCs w:val="20"/>
              </w:rPr>
              <w:fldChar w:fldCharType="separate"/>
            </w:r>
            <w:r w:rsidRPr="00D8350A">
              <w:rPr>
                <w:rFonts w:ascii="Roboto Light" w:hAnsi="Roboto Light"/>
                <w:b/>
                <w:bCs/>
                <w:sz w:val="20"/>
                <w:szCs w:val="20"/>
              </w:rPr>
              <w:t>2</w:t>
            </w:r>
            <w:r w:rsidRPr="00D8350A">
              <w:rPr>
                <w:rFonts w:ascii="Roboto Light" w:hAnsi="Roboto Light"/>
                <w:b/>
                <w:bCs/>
                <w:sz w:val="20"/>
                <w:szCs w:val="20"/>
              </w:rPr>
              <w:fldChar w:fldCharType="end"/>
            </w:r>
            <w:r w:rsidRPr="00D8350A">
              <w:rPr>
                <w:rFonts w:ascii="Roboto Light" w:hAnsi="Roboto Light"/>
                <w:sz w:val="20"/>
                <w:szCs w:val="20"/>
              </w:rPr>
              <w:t xml:space="preserve"> из </w:t>
            </w:r>
            <w:r w:rsidRPr="00D8350A">
              <w:rPr>
                <w:rFonts w:ascii="Roboto Light" w:hAnsi="Roboto Light"/>
                <w:b/>
                <w:bCs/>
                <w:sz w:val="20"/>
                <w:szCs w:val="20"/>
              </w:rPr>
              <w:fldChar w:fldCharType="begin"/>
            </w:r>
            <w:r w:rsidRPr="00D8350A">
              <w:rPr>
                <w:rFonts w:ascii="Roboto Light" w:hAnsi="Roboto Light"/>
                <w:b/>
                <w:bCs/>
                <w:sz w:val="20"/>
                <w:szCs w:val="20"/>
              </w:rPr>
              <w:instrText>NUMPAGES</w:instrText>
            </w:r>
            <w:r w:rsidRPr="00D8350A">
              <w:rPr>
                <w:rFonts w:ascii="Roboto Light" w:hAnsi="Roboto Light"/>
                <w:b/>
                <w:bCs/>
                <w:sz w:val="20"/>
                <w:szCs w:val="20"/>
              </w:rPr>
              <w:fldChar w:fldCharType="separate"/>
            </w:r>
            <w:r w:rsidRPr="00D8350A">
              <w:rPr>
                <w:rFonts w:ascii="Roboto Light" w:hAnsi="Roboto Light"/>
                <w:b/>
                <w:bCs/>
                <w:sz w:val="20"/>
                <w:szCs w:val="20"/>
              </w:rPr>
              <w:t>2</w:t>
            </w:r>
            <w:r w:rsidRPr="00D8350A">
              <w:rPr>
                <w:rFonts w:ascii="Roboto Light" w:hAnsi="Roboto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C09806" w14:textId="77777777" w:rsidR="00D8350A" w:rsidRDefault="00D83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9552" w14:textId="77777777" w:rsidR="00296641" w:rsidRDefault="00296641" w:rsidP="00D8350A">
      <w:pPr>
        <w:spacing w:after="0" w:line="240" w:lineRule="auto"/>
      </w:pPr>
      <w:r>
        <w:separator/>
      </w:r>
    </w:p>
  </w:footnote>
  <w:footnote w:type="continuationSeparator" w:id="0">
    <w:p w14:paraId="050C10C9" w14:textId="77777777" w:rsidR="00296641" w:rsidRDefault="00296641" w:rsidP="00D8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067C"/>
    <w:multiLevelType w:val="multilevel"/>
    <w:tmpl w:val="0B2015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C4E069A"/>
    <w:multiLevelType w:val="multilevel"/>
    <w:tmpl w:val="C700CF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175177"/>
    <w:multiLevelType w:val="multilevel"/>
    <w:tmpl w:val="E5349D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E164FB5"/>
    <w:multiLevelType w:val="hybridMultilevel"/>
    <w:tmpl w:val="41ACE8CC"/>
    <w:lvl w:ilvl="0" w:tplc="D9368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B50A3"/>
    <w:multiLevelType w:val="hybridMultilevel"/>
    <w:tmpl w:val="9D7AF19C"/>
    <w:lvl w:ilvl="0" w:tplc="D9368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11CFD"/>
    <w:multiLevelType w:val="hybridMultilevel"/>
    <w:tmpl w:val="B276FE3A"/>
    <w:lvl w:ilvl="0" w:tplc="D9368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379D1"/>
    <w:multiLevelType w:val="hybridMultilevel"/>
    <w:tmpl w:val="4D38C4CE"/>
    <w:lvl w:ilvl="0" w:tplc="D9368650">
      <w:start w:val="1"/>
      <w:numFmt w:val="bullet"/>
      <w:lvlText w:val="-"/>
      <w:lvlJc w:val="left"/>
      <w:pPr>
        <w:ind w:left="5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2711976"/>
    <w:multiLevelType w:val="multilevel"/>
    <w:tmpl w:val="DDB4E1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46381CF4"/>
    <w:multiLevelType w:val="hybridMultilevel"/>
    <w:tmpl w:val="CE76318C"/>
    <w:lvl w:ilvl="0" w:tplc="D9368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50B6D"/>
    <w:multiLevelType w:val="hybridMultilevel"/>
    <w:tmpl w:val="E90E6ECA"/>
    <w:lvl w:ilvl="0" w:tplc="D9368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3295D"/>
    <w:multiLevelType w:val="hybridMultilevel"/>
    <w:tmpl w:val="217294E4"/>
    <w:lvl w:ilvl="0" w:tplc="D9368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E4FDA"/>
    <w:multiLevelType w:val="hybridMultilevel"/>
    <w:tmpl w:val="9B4418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87953647">
    <w:abstractNumId w:val="7"/>
  </w:num>
  <w:num w:numId="2" w16cid:durableId="1496461037">
    <w:abstractNumId w:val="2"/>
  </w:num>
  <w:num w:numId="3" w16cid:durableId="569850901">
    <w:abstractNumId w:val="0"/>
  </w:num>
  <w:num w:numId="4" w16cid:durableId="2081830016">
    <w:abstractNumId w:val="11"/>
  </w:num>
  <w:num w:numId="5" w16cid:durableId="1168252280">
    <w:abstractNumId w:val="6"/>
  </w:num>
  <w:num w:numId="6" w16cid:durableId="907229209">
    <w:abstractNumId w:val="8"/>
  </w:num>
  <w:num w:numId="7" w16cid:durableId="206454320">
    <w:abstractNumId w:val="1"/>
  </w:num>
  <w:num w:numId="8" w16cid:durableId="1928613106">
    <w:abstractNumId w:val="4"/>
  </w:num>
  <w:num w:numId="9" w16cid:durableId="145904010">
    <w:abstractNumId w:val="10"/>
  </w:num>
  <w:num w:numId="10" w16cid:durableId="512839439">
    <w:abstractNumId w:val="3"/>
  </w:num>
  <w:num w:numId="11" w16cid:durableId="1767991951">
    <w:abstractNumId w:val="5"/>
  </w:num>
  <w:num w:numId="12" w16cid:durableId="11752214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35"/>
    <w:rsid w:val="00037C35"/>
    <w:rsid w:val="00082D18"/>
    <w:rsid w:val="002450B4"/>
    <w:rsid w:val="002815F3"/>
    <w:rsid w:val="00296641"/>
    <w:rsid w:val="002C0BFD"/>
    <w:rsid w:val="002F7880"/>
    <w:rsid w:val="003860F8"/>
    <w:rsid w:val="00453795"/>
    <w:rsid w:val="00637143"/>
    <w:rsid w:val="006830A8"/>
    <w:rsid w:val="006F0410"/>
    <w:rsid w:val="00763077"/>
    <w:rsid w:val="007C026A"/>
    <w:rsid w:val="008F1756"/>
    <w:rsid w:val="009018F3"/>
    <w:rsid w:val="00917A7E"/>
    <w:rsid w:val="00A835E2"/>
    <w:rsid w:val="00B36183"/>
    <w:rsid w:val="00B5595F"/>
    <w:rsid w:val="00BA66CE"/>
    <w:rsid w:val="00BF7760"/>
    <w:rsid w:val="00C570A7"/>
    <w:rsid w:val="00CA3EF9"/>
    <w:rsid w:val="00CF3BB7"/>
    <w:rsid w:val="00D5620F"/>
    <w:rsid w:val="00D8350A"/>
    <w:rsid w:val="00D9549B"/>
    <w:rsid w:val="00E60D05"/>
    <w:rsid w:val="00E65455"/>
    <w:rsid w:val="00E7077F"/>
    <w:rsid w:val="00EA47D5"/>
    <w:rsid w:val="00F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EC9A"/>
  <w15:chartTrackingRefBased/>
  <w15:docId w15:val="{834EC391-718E-44A4-BBA8-191072E4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37C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37C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7C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37C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37C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37C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37C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037C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TableGrid">
    <w:name w:val="Table Grid"/>
    <w:basedOn w:val="TableNormal"/>
    <w:rsid w:val="003860F8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860F8"/>
    <w:pPr>
      <w:spacing w:after="100"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3860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0A"/>
  </w:style>
  <w:style w:type="paragraph" w:styleId="Footer">
    <w:name w:val="footer"/>
    <w:basedOn w:val="Normal"/>
    <w:link w:val="FooterChar"/>
    <w:uiPriority w:val="99"/>
    <w:unhideWhenUsed/>
    <w:rsid w:val="00D8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0A"/>
  </w:style>
  <w:style w:type="character" w:styleId="UnresolvedMention">
    <w:name w:val="Unresolved Mention"/>
    <w:basedOn w:val="DefaultParagraphFont"/>
    <w:uiPriority w:val="99"/>
    <w:semiHidden/>
    <w:unhideWhenUsed/>
    <w:rsid w:val="00D95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1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zakupki.ru/publications/list.php?sec=219" TargetMode="External"/><Relationship Id="rId13" Type="http://schemas.openxmlformats.org/officeDocument/2006/relationships/hyperlink" Target="https://zakupki.gov.ru/epz/main/public/home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cggroup.ru/obrazovatelnoe-podrazdelenie-obshhestvo-s-ogranichennoj-otvetstvennostyu-ki-konsalting-grupp/" TargetMode="External"/><Relationship Id="rId12" Type="http://schemas.openxmlformats.org/officeDocument/2006/relationships/hyperlink" Target="https://www.consultant.ru" TargetMode="External"/><Relationship Id="rId17" Type="http://schemas.openxmlformats.org/officeDocument/2006/relationships/hyperlink" Target="https://www.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s.gov.ru/" TargetMode="External"/><Relationship Id="rId10" Type="http://schemas.openxmlformats.org/officeDocument/2006/relationships/hyperlink" Target="http://zakupki-inform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7;&#1088;&#1086;&#1075;&#1086;&#1089;&#1079;&#1072;&#1082;&#1072;&#1079;.&#1088;&#1092;/" TargetMode="External"/><Relationship Id="rId14" Type="http://schemas.openxmlformats.org/officeDocument/2006/relationships/hyperlink" Target="https://www.minfin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2850</Words>
  <Characters>16250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Милена Сергеевна</dc:creator>
  <cp:keywords/>
  <dc:description/>
  <cp:lastModifiedBy>Angelina Sevostyanova</cp:lastModifiedBy>
  <cp:revision>3</cp:revision>
  <dcterms:created xsi:type="dcterms:W3CDTF">2024-04-19T14:58:00Z</dcterms:created>
  <dcterms:modified xsi:type="dcterms:W3CDTF">2024-04-24T04:25:00Z</dcterms:modified>
</cp:coreProperties>
</file>